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D958" w14:textId="6AC503C3" w:rsidR="00A669FB" w:rsidRDefault="00BE682B" w:rsidP="00BE682B">
      <w:pPr>
        <w:jc w:val="center"/>
        <w:rPr>
          <w:b/>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22304">
        <w:rPr>
          <w:b/>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C052B5">
        <w:rPr>
          <w:b/>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Existing Vendor Registration</w:t>
      </w:r>
    </w:p>
    <w:p w14:paraId="43712151" w14:textId="77777777" w:rsidR="002872FC" w:rsidRDefault="002872FC" w:rsidP="00BE682B">
      <w:pPr>
        <w:jc w:val="center"/>
        <w:rPr>
          <w:b/>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CB1B05B" w14:textId="1734D7A5" w:rsidR="002872FC" w:rsidRPr="002872FC" w:rsidRDefault="002872FC" w:rsidP="002439EC">
      <w:pPr>
        <w:autoSpaceDE w:val="0"/>
        <w:autoSpaceDN w:val="0"/>
        <w:adjustRightInd w:val="0"/>
        <w:rPr>
          <w:rStyle w:val="Hyperlink"/>
          <w:rFonts w:cs="Calibri"/>
          <w:sz w:val="22"/>
          <w:szCs w:val="22"/>
        </w:rPr>
      </w:pPr>
      <w:r w:rsidRPr="002872FC">
        <w:rPr>
          <w:rFonts w:cs="Calibri"/>
          <w:color w:val="000000"/>
          <w:sz w:val="22"/>
          <w:szCs w:val="22"/>
        </w:rPr>
        <w:t xml:space="preserve">This documentation covers the </w:t>
      </w:r>
      <w:r w:rsidRPr="002872FC">
        <w:rPr>
          <w:rFonts w:cs="Calibri"/>
          <w:b/>
          <w:bCs/>
          <w:color w:val="000000"/>
          <w:sz w:val="22"/>
          <w:szCs w:val="22"/>
        </w:rPr>
        <w:t xml:space="preserve">Vendor Registration </w:t>
      </w:r>
      <w:r w:rsidRPr="002872FC">
        <w:rPr>
          <w:rFonts w:cs="Calibri"/>
          <w:color w:val="000000"/>
          <w:sz w:val="22"/>
          <w:szCs w:val="22"/>
        </w:rPr>
        <w:t>process for</w:t>
      </w:r>
      <w:r w:rsidR="002439EC">
        <w:rPr>
          <w:rFonts w:cs="Calibri"/>
          <w:color w:val="000000"/>
          <w:sz w:val="22"/>
          <w:szCs w:val="22"/>
        </w:rPr>
        <w:t xml:space="preserve"> </w:t>
      </w:r>
      <w:r w:rsidR="002439EC" w:rsidRPr="002439EC">
        <w:rPr>
          <w:rFonts w:cs="Calibri"/>
          <w:b/>
          <w:bCs/>
          <w:color w:val="000000"/>
          <w:sz w:val="22"/>
          <w:szCs w:val="22"/>
        </w:rPr>
        <w:t>Existing</w:t>
      </w:r>
      <w:r w:rsidRPr="002872FC">
        <w:rPr>
          <w:rFonts w:cs="Calibri"/>
          <w:color w:val="000000"/>
          <w:sz w:val="22"/>
          <w:szCs w:val="22"/>
        </w:rPr>
        <w:t xml:space="preserve"> St. Louis County vendors at</w:t>
      </w:r>
      <w:r w:rsidR="00975725">
        <w:rPr>
          <w:rFonts w:cs="Calibri"/>
          <w:color w:val="000000"/>
          <w:sz w:val="22"/>
          <w:szCs w:val="22"/>
        </w:rPr>
        <w:t xml:space="preserve"> </w:t>
      </w:r>
      <w:hyperlink r:id="rId6" w:history="1">
        <w:r w:rsidR="00975725" w:rsidRPr="00975725">
          <w:rPr>
            <w:rStyle w:val="Hyperlink"/>
            <w:rFonts w:cs="Calibri"/>
            <w:sz w:val="22"/>
            <w:szCs w:val="22"/>
          </w:rPr>
          <w:t>https://stlouiscountymovendors.munisselfservice.com</w:t>
        </w:r>
      </w:hyperlink>
      <w:r w:rsidR="00975725">
        <w:rPr>
          <w:rFonts w:cs="Calibri"/>
          <w:sz w:val="22"/>
          <w:szCs w:val="22"/>
        </w:rPr>
        <w:t xml:space="preserve">. </w:t>
      </w:r>
      <w:r w:rsidR="00975725" w:rsidRPr="00975725">
        <w:rPr>
          <w:rStyle w:val="Hyperlink"/>
          <w:rFonts w:cs="Calibri"/>
          <w:sz w:val="22"/>
          <w:szCs w:val="22"/>
          <w:u w:val="none"/>
        </w:rPr>
        <w:t xml:space="preserve"> </w:t>
      </w:r>
      <w:r w:rsidR="002439EC" w:rsidRPr="00975725">
        <w:rPr>
          <w:rFonts w:cs="Calibri"/>
          <w:sz w:val="22"/>
          <w:szCs w:val="22"/>
        </w:rPr>
        <w:t xml:space="preserve">If you are not an </w:t>
      </w:r>
      <w:r w:rsidR="00AD3B70" w:rsidRPr="00975725">
        <w:rPr>
          <w:rFonts w:cs="Calibri"/>
          <w:sz w:val="22"/>
          <w:szCs w:val="22"/>
        </w:rPr>
        <w:t>E</w:t>
      </w:r>
      <w:r w:rsidR="002439EC" w:rsidRPr="00975725">
        <w:rPr>
          <w:rFonts w:cs="Calibri"/>
          <w:sz w:val="22"/>
          <w:szCs w:val="22"/>
        </w:rPr>
        <w:t xml:space="preserve">xisting </w:t>
      </w:r>
      <w:r w:rsidR="00AD3B70" w:rsidRPr="00975725">
        <w:rPr>
          <w:rFonts w:cs="Calibri"/>
          <w:sz w:val="22"/>
          <w:szCs w:val="22"/>
        </w:rPr>
        <w:t>V</w:t>
      </w:r>
      <w:r w:rsidR="002439EC" w:rsidRPr="00975725">
        <w:rPr>
          <w:rFonts w:cs="Calibri"/>
          <w:sz w:val="22"/>
          <w:szCs w:val="22"/>
        </w:rPr>
        <w:t xml:space="preserve">endor with </w:t>
      </w:r>
      <w:r w:rsidR="00A5315A" w:rsidRPr="00975725">
        <w:rPr>
          <w:rFonts w:cs="Calibri"/>
          <w:sz w:val="22"/>
          <w:szCs w:val="22"/>
        </w:rPr>
        <w:t>St. Louis County</w:t>
      </w:r>
      <w:r w:rsidR="002439EC" w:rsidRPr="00975725">
        <w:rPr>
          <w:rFonts w:cs="Calibri"/>
          <w:sz w:val="22"/>
          <w:szCs w:val="22"/>
        </w:rPr>
        <w:t>, please follow the instructions for</w:t>
      </w:r>
      <w:r w:rsidR="00AD3B70" w:rsidRPr="00975725">
        <w:rPr>
          <w:rFonts w:cs="Calibri"/>
          <w:sz w:val="22"/>
          <w:szCs w:val="22"/>
        </w:rPr>
        <w:t xml:space="preserve"> N</w:t>
      </w:r>
      <w:r w:rsidR="002439EC" w:rsidRPr="00975725">
        <w:rPr>
          <w:rFonts w:cs="Calibri"/>
          <w:sz w:val="22"/>
          <w:szCs w:val="22"/>
        </w:rPr>
        <w:t xml:space="preserve">ew </w:t>
      </w:r>
      <w:r w:rsidR="00AD3B70" w:rsidRPr="00975725">
        <w:rPr>
          <w:rFonts w:cs="Calibri"/>
          <w:sz w:val="22"/>
          <w:szCs w:val="22"/>
        </w:rPr>
        <w:t>Ve</w:t>
      </w:r>
      <w:r w:rsidR="002439EC" w:rsidRPr="00975725">
        <w:rPr>
          <w:rFonts w:cs="Calibri"/>
          <w:sz w:val="22"/>
          <w:szCs w:val="22"/>
        </w:rPr>
        <w:t xml:space="preserve">ndors </w:t>
      </w:r>
      <w:r w:rsidR="00AD3B70" w:rsidRPr="00975725">
        <w:rPr>
          <w:rFonts w:cs="Calibri"/>
          <w:sz w:val="22"/>
          <w:szCs w:val="22"/>
        </w:rPr>
        <w:t xml:space="preserve">registration </w:t>
      </w:r>
      <w:r w:rsidR="002439EC" w:rsidRPr="00975725">
        <w:rPr>
          <w:rFonts w:cs="Calibri"/>
          <w:sz w:val="22"/>
          <w:szCs w:val="22"/>
        </w:rPr>
        <w:t>instead.</w:t>
      </w:r>
    </w:p>
    <w:p w14:paraId="57C77B95" w14:textId="77777777" w:rsidR="002872FC" w:rsidRPr="002872FC" w:rsidRDefault="002872FC" w:rsidP="002872FC">
      <w:pPr>
        <w:rPr>
          <w:rFonts w:cs="Calibri"/>
          <w:color w:val="000000"/>
          <w:sz w:val="22"/>
          <w:szCs w:val="22"/>
        </w:rPr>
      </w:pPr>
    </w:p>
    <w:p w14:paraId="017AEC49" w14:textId="77777777" w:rsidR="002872FC" w:rsidRPr="002872FC" w:rsidRDefault="002872FC" w:rsidP="002872FC">
      <w:pPr>
        <w:autoSpaceDE w:val="0"/>
        <w:autoSpaceDN w:val="0"/>
        <w:adjustRightInd w:val="0"/>
        <w:rPr>
          <w:rFonts w:cs="Calibri"/>
          <w:color w:val="2E74B6"/>
          <w:sz w:val="32"/>
          <w:szCs w:val="32"/>
        </w:rPr>
      </w:pPr>
      <w:r w:rsidRPr="002872FC">
        <w:rPr>
          <w:rFonts w:cs="Calibri"/>
          <w:color w:val="2E74B6"/>
          <w:sz w:val="32"/>
          <w:szCs w:val="32"/>
        </w:rPr>
        <w:t>Before you begin the registration process</w:t>
      </w:r>
    </w:p>
    <w:p w14:paraId="63C75461" w14:textId="43AB6197" w:rsidR="002872FC" w:rsidRPr="002872FC" w:rsidRDefault="002872FC" w:rsidP="002872FC">
      <w:pPr>
        <w:autoSpaceDE w:val="0"/>
        <w:autoSpaceDN w:val="0"/>
        <w:adjustRightInd w:val="0"/>
        <w:rPr>
          <w:rFonts w:cs="Calibri"/>
          <w:color w:val="000000"/>
          <w:sz w:val="22"/>
          <w:szCs w:val="22"/>
        </w:rPr>
      </w:pPr>
      <w:r w:rsidRPr="002872FC">
        <w:rPr>
          <w:rFonts w:cs="Calibri"/>
          <w:color w:val="000000"/>
          <w:sz w:val="22"/>
          <w:szCs w:val="22"/>
        </w:rPr>
        <w:t xml:space="preserve">As an existing </w:t>
      </w:r>
      <w:r w:rsidR="00280626">
        <w:rPr>
          <w:rFonts w:cs="Calibri"/>
          <w:color w:val="000000"/>
          <w:sz w:val="22"/>
          <w:szCs w:val="22"/>
        </w:rPr>
        <w:t>v</w:t>
      </w:r>
      <w:r w:rsidRPr="002872FC">
        <w:rPr>
          <w:rFonts w:cs="Calibri"/>
          <w:color w:val="000000"/>
          <w:sz w:val="22"/>
          <w:szCs w:val="22"/>
        </w:rPr>
        <w:t xml:space="preserve">endor you have a vendor number with </w:t>
      </w:r>
      <w:r>
        <w:rPr>
          <w:rFonts w:cs="Calibri"/>
          <w:color w:val="000000"/>
          <w:sz w:val="22"/>
          <w:szCs w:val="22"/>
        </w:rPr>
        <w:t>St. Louis</w:t>
      </w:r>
      <w:r w:rsidRPr="002872FC">
        <w:rPr>
          <w:rFonts w:cs="Calibri"/>
          <w:color w:val="000000"/>
          <w:sz w:val="22"/>
          <w:szCs w:val="22"/>
        </w:rPr>
        <w:t xml:space="preserve"> County. This vendor number will</w:t>
      </w:r>
    </w:p>
    <w:p w14:paraId="34DD1D80" w14:textId="7502DFE5" w:rsidR="002872FC" w:rsidRDefault="002872FC" w:rsidP="002872FC">
      <w:pPr>
        <w:autoSpaceDE w:val="0"/>
        <w:autoSpaceDN w:val="0"/>
        <w:adjustRightInd w:val="0"/>
        <w:rPr>
          <w:rFonts w:cs="Calibri"/>
          <w:color w:val="000000"/>
          <w:sz w:val="22"/>
          <w:szCs w:val="22"/>
        </w:rPr>
      </w:pPr>
      <w:r w:rsidRPr="002872FC">
        <w:rPr>
          <w:rFonts w:cs="Calibri"/>
          <w:color w:val="000000"/>
          <w:sz w:val="22"/>
          <w:szCs w:val="22"/>
        </w:rPr>
        <w:t xml:space="preserve">appear on an existing PO or on an AP check stub. </w:t>
      </w:r>
      <w:r w:rsidR="00851AD4" w:rsidRPr="00851AD4">
        <w:rPr>
          <w:rFonts w:cs="Calibri"/>
          <w:sz w:val="22"/>
          <w:szCs w:val="22"/>
        </w:rPr>
        <w:t xml:space="preserve">To obtain existing Vendor ID numbers, or to determine if you have an existing vendor ID number, </w:t>
      </w:r>
      <w:r w:rsidR="00280626">
        <w:rPr>
          <w:rFonts w:cs="Calibri"/>
          <w:sz w:val="22"/>
          <w:szCs w:val="22"/>
        </w:rPr>
        <w:t xml:space="preserve">please </w:t>
      </w:r>
      <w:r w:rsidR="00851AD4" w:rsidRPr="00851AD4">
        <w:rPr>
          <w:rFonts w:cs="Calibri"/>
          <w:sz w:val="22"/>
          <w:szCs w:val="22"/>
        </w:rPr>
        <w:t xml:space="preserve">contact </w:t>
      </w:r>
      <w:hyperlink r:id="rId7" w:history="1">
        <w:r w:rsidR="009732FC" w:rsidRPr="006D31B1">
          <w:rPr>
            <w:rStyle w:val="Hyperlink"/>
            <w:rFonts w:cs="Calibri"/>
            <w:sz w:val="22"/>
            <w:szCs w:val="22"/>
          </w:rPr>
          <w:t>vendors@stlouiscountymo.gov .</w:t>
        </w:r>
      </w:hyperlink>
      <w:r w:rsidR="00851AD4" w:rsidRPr="00851AD4">
        <w:rPr>
          <w:rFonts w:cs="Calibri"/>
          <w:color w:val="000000"/>
          <w:sz w:val="22"/>
          <w:szCs w:val="22"/>
        </w:rPr>
        <w:t xml:space="preserve">  </w:t>
      </w:r>
      <w:r w:rsidRPr="00851AD4">
        <w:rPr>
          <w:rFonts w:cs="Calibri"/>
          <w:color w:val="000000"/>
          <w:sz w:val="22"/>
          <w:szCs w:val="22"/>
        </w:rPr>
        <w:t>When you register you will create a login to the</w:t>
      </w:r>
      <w:r w:rsidR="00851AD4">
        <w:rPr>
          <w:rFonts w:cs="Calibri"/>
          <w:color w:val="000000"/>
          <w:sz w:val="22"/>
          <w:szCs w:val="22"/>
        </w:rPr>
        <w:t xml:space="preserve"> </w:t>
      </w:r>
      <w:r w:rsidRPr="002872FC">
        <w:rPr>
          <w:rFonts w:cs="Calibri"/>
          <w:color w:val="000000"/>
          <w:sz w:val="22"/>
          <w:szCs w:val="22"/>
        </w:rPr>
        <w:t>Community Access Services site then link that login to your existing vendor number.</w:t>
      </w:r>
    </w:p>
    <w:p w14:paraId="00D16D56" w14:textId="77777777" w:rsidR="002872FC" w:rsidRPr="002872FC" w:rsidRDefault="002872FC" w:rsidP="002872FC">
      <w:pPr>
        <w:autoSpaceDE w:val="0"/>
        <w:autoSpaceDN w:val="0"/>
        <w:adjustRightInd w:val="0"/>
        <w:rPr>
          <w:rFonts w:cs="Calibri"/>
          <w:color w:val="000000"/>
          <w:sz w:val="22"/>
          <w:szCs w:val="22"/>
        </w:rPr>
      </w:pPr>
    </w:p>
    <w:p w14:paraId="21C19071" w14:textId="7D5C22C0" w:rsidR="002872FC" w:rsidRDefault="002872FC" w:rsidP="002872FC">
      <w:pPr>
        <w:autoSpaceDE w:val="0"/>
        <w:autoSpaceDN w:val="0"/>
        <w:adjustRightInd w:val="0"/>
        <w:rPr>
          <w:rFonts w:cs="Calibri"/>
          <w:color w:val="000000"/>
          <w:sz w:val="22"/>
          <w:szCs w:val="22"/>
        </w:rPr>
      </w:pPr>
      <w:r w:rsidRPr="002872FC">
        <w:rPr>
          <w:rFonts w:cs="Calibri"/>
          <w:color w:val="000000"/>
          <w:sz w:val="22"/>
          <w:szCs w:val="22"/>
        </w:rPr>
        <w:t>You will need:</w:t>
      </w:r>
    </w:p>
    <w:p w14:paraId="19CF09D5" w14:textId="15A743D4" w:rsidR="002872FC" w:rsidRPr="002872FC" w:rsidRDefault="002872FC" w:rsidP="002872FC">
      <w:pPr>
        <w:autoSpaceDE w:val="0"/>
        <w:autoSpaceDN w:val="0"/>
        <w:adjustRightInd w:val="0"/>
        <w:rPr>
          <w:rFonts w:cs="Calibri"/>
          <w:color w:val="000000"/>
          <w:sz w:val="22"/>
          <w:szCs w:val="22"/>
        </w:rPr>
      </w:pPr>
      <w:r w:rsidRPr="002872FC">
        <w:rPr>
          <w:rFonts w:cs="Calibri"/>
          <w:color w:val="000000"/>
          <w:sz w:val="22"/>
          <w:szCs w:val="22"/>
        </w:rPr>
        <w:t xml:space="preserve">• Your </w:t>
      </w:r>
      <w:r>
        <w:rPr>
          <w:rFonts w:cs="Calibri"/>
          <w:color w:val="000000"/>
          <w:sz w:val="22"/>
          <w:szCs w:val="22"/>
        </w:rPr>
        <w:t>St. Louis</w:t>
      </w:r>
      <w:r w:rsidRPr="002872FC">
        <w:rPr>
          <w:rFonts w:cs="Calibri"/>
          <w:color w:val="000000"/>
          <w:sz w:val="22"/>
          <w:szCs w:val="22"/>
        </w:rPr>
        <w:t xml:space="preserve"> County Vendor number</w:t>
      </w:r>
      <w:r>
        <w:rPr>
          <w:rFonts w:cs="Calibri"/>
          <w:color w:val="000000"/>
          <w:sz w:val="22"/>
          <w:szCs w:val="22"/>
        </w:rPr>
        <w:t>.</w:t>
      </w:r>
    </w:p>
    <w:p w14:paraId="36B8EE7F" w14:textId="10040DE0" w:rsidR="002872FC" w:rsidRDefault="002872FC" w:rsidP="002872FC">
      <w:pPr>
        <w:autoSpaceDE w:val="0"/>
        <w:autoSpaceDN w:val="0"/>
        <w:adjustRightInd w:val="0"/>
        <w:rPr>
          <w:rFonts w:cs="Calibri"/>
          <w:color w:val="000000"/>
          <w:sz w:val="22"/>
          <w:szCs w:val="22"/>
        </w:rPr>
      </w:pPr>
      <w:r w:rsidRPr="002872FC">
        <w:rPr>
          <w:rFonts w:cs="Calibri"/>
          <w:color w:val="000000"/>
          <w:sz w:val="22"/>
          <w:szCs w:val="22"/>
        </w:rPr>
        <w:t>• Your Federal Tax ID number or Social Security Number</w:t>
      </w:r>
      <w:r>
        <w:rPr>
          <w:rFonts w:cs="Calibri"/>
          <w:color w:val="000000"/>
          <w:sz w:val="22"/>
          <w:szCs w:val="22"/>
        </w:rPr>
        <w:t>.</w:t>
      </w:r>
    </w:p>
    <w:p w14:paraId="06951409" w14:textId="77777777" w:rsidR="002872FC" w:rsidRPr="002872FC" w:rsidRDefault="002872FC" w:rsidP="002872FC">
      <w:pPr>
        <w:autoSpaceDE w:val="0"/>
        <w:autoSpaceDN w:val="0"/>
        <w:adjustRightInd w:val="0"/>
        <w:rPr>
          <w:rFonts w:cs="Calibri"/>
          <w:color w:val="000000"/>
          <w:sz w:val="22"/>
          <w:szCs w:val="22"/>
        </w:rPr>
      </w:pPr>
    </w:p>
    <w:p w14:paraId="6FA247DD" w14:textId="77777777" w:rsidR="002872FC" w:rsidRPr="002872FC" w:rsidRDefault="002872FC" w:rsidP="002872FC">
      <w:pPr>
        <w:autoSpaceDE w:val="0"/>
        <w:autoSpaceDN w:val="0"/>
        <w:adjustRightInd w:val="0"/>
        <w:rPr>
          <w:rFonts w:cs="Calibri"/>
          <w:color w:val="000000"/>
          <w:sz w:val="22"/>
          <w:szCs w:val="22"/>
          <w:highlight w:val="yellow"/>
        </w:rPr>
      </w:pPr>
      <w:r w:rsidRPr="002872FC">
        <w:rPr>
          <w:rFonts w:cs="Calibri"/>
          <w:color w:val="000000"/>
          <w:sz w:val="22"/>
          <w:szCs w:val="22"/>
          <w:highlight w:val="yellow"/>
        </w:rPr>
        <w:t>Important Note: Leaving a web page idle for too long before completing registration will force your</w:t>
      </w:r>
    </w:p>
    <w:p w14:paraId="535F1863" w14:textId="1D3D1F0F" w:rsidR="002872FC" w:rsidRPr="002872FC" w:rsidRDefault="002872FC" w:rsidP="002872FC">
      <w:pPr>
        <w:rPr>
          <w:rFonts w:cs="Calibri"/>
          <w:b/>
          <w:color w:val="A5A5A5"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872FC">
        <w:rPr>
          <w:rFonts w:cs="Calibri"/>
          <w:color w:val="000000"/>
          <w:sz w:val="22"/>
          <w:szCs w:val="22"/>
          <w:highlight w:val="yellow"/>
        </w:rPr>
        <w:t>session to time out. To avoid your session timing out, do not allow more than 10 minutes of idle time between each web page.</w:t>
      </w:r>
    </w:p>
    <w:p w14:paraId="68751994" w14:textId="6F632FDC" w:rsidR="00E84617" w:rsidRPr="002872FC" w:rsidRDefault="00E84617" w:rsidP="00E84617">
      <w:pPr>
        <w:rPr>
          <w:rFonts w:cs="Calibri"/>
          <w:sz w:val="22"/>
          <w:szCs w:val="22"/>
        </w:rPr>
      </w:pPr>
    </w:p>
    <w:p w14:paraId="6AD66F7D" w14:textId="592FB8A0" w:rsidR="0050167F" w:rsidRDefault="0050167F" w:rsidP="00136A05">
      <w:pPr>
        <w:pStyle w:val="ListParagraph"/>
        <w:numPr>
          <w:ilvl w:val="0"/>
          <w:numId w:val="2"/>
        </w:numPr>
        <w:adjustRightInd w:val="0"/>
        <w:rPr>
          <w:rFonts w:ascii="Calibri" w:hAnsi="Calibri" w:cs="Calibri"/>
        </w:rPr>
      </w:pPr>
      <w:r w:rsidRPr="00275836">
        <w:rPr>
          <w:rFonts w:ascii="Calibri" w:hAnsi="Calibri" w:cs="Calibri"/>
        </w:rPr>
        <w:t xml:space="preserve">Click </w:t>
      </w:r>
      <w:r w:rsidR="009732FC">
        <w:rPr>
          <w:rFonts w:ascii="Calibri" w:hAnsi="Calibri" w:cs="Calibri"/>
        </w:rPr>
        <w:t>LOG IN</w:t>
      </w:r>
      <w:r w:rsidRPr="00275836">
        <w:rPr>
          <w:rFonts w:ascii="Calibri" w:hAnsi="Calibri" w:cs="Calibri"/>
        </w:rPr>
        <w:t xml:space="preserve"> in the upper right to create your login. Your login is created through a separate service</w:t>
      </w:r>
      <w:r w:rsidR="00275836" w:rsidRPr="00275836">
        <w:rPr>
          <w:rFonts w:ascii="Calibri" w:hAnsi="Calibri" w:cs="Calibri"/>
        </w:rPr>
        <w:t xml:space="preserve"> </w:t>
      </w:r>
      <w:r w:rsidRPr="00275836">
        <w:rPr>
          <w:rFonts w:ascii="Calibri" w:hAnsi="Calibri" w:cs="Calibri"/>
        </w:rPr>
        <w:t xml:space="preserve">called Community Access Services. If you do business with more than one client that uses Munis, </w:t>
      </w:r>
      <w:r w:rsidR="00275836" w:rsidRPr="00275836">
        <w:rPr>
          <w:rFonts w:ascii="Calibri" w:hAnsi="Calibri" w:cs="Calibri"/>
        </w:rPr>
        <w:t>the idea</w:t>
      </w:r>
      <w:r w:rsidRPr="00275836">
        <w:rPr>
          <w:rFonts w:ascii="Calibri" w:hAnsi="Calibri" w:cs="Calibri"/>
        </w:rPr>
        <w:t xml:space="preserve"> is that you can create one login to use for all the different vendor self service sites. Each </w:t>
      </w:r>
      <w:r w:rsidR="00275836" w:rsidRPr="00275836">
        <w:rPr>
          <w:rFonts w:ascii="Calibri" w:hAnsi="Calibri" w:cs="Calibri"/>
        </w:rPr>
        <w:t>location has</w:t>
      </w:r>
      <w:r w:rsidRPr="00275836">
        <w:rPr>
          <w:rFonts w:ascii="Calibri" w:hAnsi="Calibri" w:cs="Calibri"/>
        </w:rPr>
        <w:t xml:space="preserve"> a different URL for their VSS, but the login would be the same for all of them.</w:t>
      </w:r>
    </w:p>
    <w:p w14:paraId="16CABEEC" w14:textId="77777777" w:rsidR="009732FC" w:rsidRPr="009732FC" w:rsidRDefault="009732FC" w:rsidP="009732FC">
      <w:pPr>
        <w:adjustRightInd w:val="0"/>
        <w:rPr>
          <w:rFonts w:cs="Calibri"/>
        </w:rPr>
      </w:pPr>
    </w:p>
    <w:p w14:paraId="26735BD1" w14:textId="17EE2A27" w:rsidR="009732FC" w:rsidRDefault="009732FC" w:rsidP="009732FC">
      <w:pPr>
        <w:pStyle w:val="ListParagraph"/>
        <w:adjustRightInd w:val="0"/>
        <w:ind w:left="0" w:firstLine="0"/>
        <w:rPr>
          <w:rFonts w:ascii="Calibri" w:hAnsi="Calibri" w:cs="Calibri"/>
        </w:rPr>
      </w:pPr>
      <w:r>
        <w:rPr>
          <w:noProof/>
        </w:rPr>
        <w:drawing>
          <wp:inline distT="0" distB="0" distL="0" distR="0" wp14:anchorId="26D3D357" wp14:editId="1FE2B38D">
            <wp:extent cx="6610350" cy="265430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8"/>
                    <a:stretch>
                      <a:fillRect/>
                    </a:stretch>
                  </pic:blipFill>
                  <pic:spPr>
                    <a:xfrm>
                      <a:off x="0" y="0"/>
                      <a:ext cx="6610350" cy="2654300"/>
                    </a:xfrm>
                    <a:prstGeom prst="rect">
                      <a:avLst/>
                    </a:prstGeom>
                  </pic:spPr>
                </pic:pic>
              </a:graphicData>
            </a:graphic>
          </wp:inline>
        </w:drawing>
      </w:r>
    </w:p>
    <w:p w14:paraId="44AA6D4B" w14:textId="77777777" w:rsidR="009732FC" w:rsidRPr="00275836" w:rsidRDefault="009732FC" w:rsidP="009732FC">
      <w:pPr>
        <w:pStyle w:val="ListParagraph"/>
        <w:adjustRightInd w:val="0"/>
        <w:ind w:left="360" w:firstLine="0"/>
        <w:rPr>
          <w:rFonts w:ascii="Calibri" w:hAnsi="Calibri" w:cs="Calibri"/>
        </w:rPr>
      </w:pPr>
    </w:p>
    <w:p w14:paraId="17D5D086" w14:textId="29097AD1" w:rsidR="0050167F" w:rsidRDefault="0050167F" w:rsidP="0050167F">
      <w:pPr>
        <w:rPr>
          <w:rFonts w:cs="Calibri"/>
          <w:sz w:val="22"/>
          <w:szCs w:val="22"/>
        </w:rPr>
      </w:pPr>
    </w:p>
    <w:p w14:paraId="6BB97C44" w14:textId="49A5D58C" w:rsidR="0050167F" w:rsidRPr="00275836" w:rsidRDefault="0050167F" w:rsidP="00275836">
      <w:pPr>
        <w:pStyle w:val="ListParagraph"/>
        <w:numPr>
          <w:ilvl w:val="0"/>
          <w:numId w:val="2"/>
        </w:numPr>
        <w:adjustRightInd w:val="0"/>
        <w:rPr>
          <w:rFonts w:ascii="Calibri" w:hAnsi="Calibri" w:cs="Calibri"/>
        </w:rPr>
      </w:pPr>
      <w:r w:rsidRPr="00275836">
        <w:rPr>
          <w:rFonts w:ascii="Calibri" w:hAnsi="Calibri" w:cs="Calibri"/>
        </w:rPr>
        <w:t xml:space="preserve">After clicking on </w:t>
      </w:r>
      <w:r w:rsidR="009732FC">
        <w:rPr>
          <w:rFonts w:ascii="Calibri" w:hAnsi="Calibri" w:cs="Calibri"/>
        </w:rPr>
        <w:t xml:space="preserve">LOG IN </w:t>
      </w:r>
      <w:r w:rsidRPr="00275836">
        <w:rPr>
          <w:rFonts w:ascii="Calibri" w:hAnsi="Calibri" w:cs="Calibri"/>
        </w:rPr>
        <w:t xml:space="preserve">in the upper right you’ll be on the Community Access Services login page. If you are creating a new login for Community Access Services, click </w:t>
      </w:r>
      <w:r w:rsidRPr="00275836">
        <w:rPr>
          <w:rFonts w:ascii="Calibri" w:hAnsi="Calibri" w:cs="Calibri"/>
          <w:b/>
          <w:bCs/>
        </w:rPr>
        <w:t xml:space="preserve">Sign up </w:t>
      </w:r>
      <w:r w:rsidRPr="00275836">
        <w:rPr>
          <w:rFonts w:ascii="Calibri" w:hAnsi="Calibri" w:cs="Calibri"/>
        </w:rPr>
        <w:t>at the bottom of the screen.</w:t>
      </w:r>
    </w:p>
    <w:p w14:paraId="44F7A213" w14:textId="3A63B310" w:rsidR="0050167F" w:rsidRDefault="00A00E10" w:rsidP="00A00E10">
      <w:pPr>
        <w:autoSpaceDE w:val="0"/>
        <w:autoSpaceDN w:val="0"/>
        <w:adjustRightInd w:val="0"/>
        <w:jc w:val="center"/>
        <w:rPr>
          <w:rFonts w:cs="Calibri"/>
          <w:sz w:val="22"/>
          <w:szCs w:val="22"/>
        </w:rPr>
      </w:pPr>
      <w:r>
        <w:rPr>
          <w:noProof/>
        </w:rPr>
        <w:drawing>
          <wp:inline distT="0" distB="0" distL="0" distR="0" wp14:anchorId="1DD94FCC" wp14:editId="34D6F690">
            <wp:extent cx="3828571" cy="7952381"/>
            <wp:effectExtent l="0" t="0" r="635" b="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9"/>
                    <a:stretch>
                      <a:fillRect/>
                    </a:stretch>
                  </pic:blipFill>
                  <pic:spPr>
                    <a:xfrm>
                      <a:off x="0" y="0"/>
                      <a:ext cx="3828571" cy="7952381"/>
                    </a:xfrm>
                    <a:prstGeom prst="rect">
                      <a:avLst/>
                    </a:prstGeom>
                  </pic:spPr>
                </pic:pic>
              </a:graphicData>
            </a:graphic>
          </wp:inline>
        </w:drawing>
      </w:r>
    </w:p>
    <w:p w14:paraId="3F118371" w14:textId="10193167" w:rsidR="00A00E10" w:rsidRPr="00275836" w:rsidRDefault="00A00E10" w:rsidP="00A00E10">
      <w:pPr>
        <w:autoSpaceDE w:val="0"/>
        <w:autoSpaceDN w:val="0"/>
        <w:adjustRightInd w:val="0"/>
        <w:jc w:val="center"/>
        <w:rPr>
          <w:rFonts w:cs="Calibri"/>
          <w:sz w:val="22"/>
          <w:szCs w:val="22"/>
        </w:rPr>
      </w:pPr>
    </w:p>
    <w:p w14:paraId="0687FA93" w14:textId="13BBD580" w:rsidR="00405273" w:rsidRPr="0031218F" w:rsidRDefault="00405273" w:rsidP="00405273">
      <w:pPr>
        <w:pStyle w:val="ListParagraph"/>
        <w:numPr>
          <w:ilvl w:val="0"/>
          <w:numId w:val="2"/>
        </w:numPr>
        <w:adjustRightInd w:val="0"/>
        <w:rPr>
          <w:rFonts w:asciiTheme="minorHAnsi" w:hAnsiTheme="minorHAnsi" w:cstheme="minorHAnsi"/>
          <w:color w:val="FF0000"/>
        </w:rPr>
      </w:pPr>
      <w:r w:rsidRPr="0031218F">
        <w:rPr>
          <w:rFonts w:asciiTheme="minorHAnsi" w:hAnsiTheme="minorHAnsi" w:cstheme="minorHAnsi"/>
        </w:rPr>
        <w:t xml:space="preserve">Enter your own private email address, </w:t>
      </w:r>
      <w:r w:rsidRPr="0031218F">
        <w:rPr>
          <w:rFonts w:asciiTheme="minorHAnsi" w:hAnsiTheme="minorHAnsi" w:cstheme="minorHAnsi"/>
          <w:color w:val="FF0000"/>
        </w:rPr>
        <w:t>DO NOT USE AN EMAIL ADDRESS THAT IS SHATRED AMONG</w:t>
      </w:r>
    </w:p>
    <w:p w14:paraId="29A4889C" w14:textId="77777777" w:rsidR="00405273" w:rsidRPr="0031218F" w:rsidRDefault="00405273" w:rsidP="00405273">
      <w:pPr>
        <w:autoSpaceDE w:val="0"/>
        <w:autoSpaceDN w:val="0"/>
        <w:adjustRightInd w:val="0"/>
        <w:rPr>
          <w:rFonts w:asciiTheme="minorHAnsi" w:hAnsiTheme="minorHAnsi" w:cstheme="minorHAnsi"/>
          <w:sz w:val="22"/>
          <w:szCs w:val="22"/>
        </w:rPr>
      </w:pPr>
      <w:r w:rsidRPr="0031218F">
        <w:rPr>
          <w:rFonts w:asciiTheme="minorHAnsi" w:hAnsiTheme="minorHAnsi" w:cstheme="minorHAnsi"/>
          <w:color w:val="FF0000"/>
          <w:sz w:val="22"/>
          <w:szCs w:val="22"/>
        </w:rPr>
        <w:t xml:space="preserve">       USERS MULTIPLE</w:t>
      </w:r>
      <w:r w:rsidRPr="0031218F">
        <w:rPr>
          <w:rFonts w:asciiTheme="minorHAnsi" w:hAnsiTheme="minorHAnsi" w:cstheme="minorHAnsi"/>
          <w:sz w:val="22"/>
          <w:szCs w:val="22"/>
        </w:rPr>
        <w:t xml:space="preserve">.  Enter a password, first name, and last name for this account and click Sign up.  Your username  </w:t>
      </w:r>
    </w:p>
    <w:p w14:paraId="3A6F23AE" w14:textId="28198CC9" w:rsidR="00A44268" w:rsidRPr="0031218F" w:rsidRDefault="00405273" w:rsidP="00405273">
      <w:pPr>
        <w:autoSpaceDE w:val="0"/>
        <w:autoSpaceDN w:val="0"/>
        <w:adjustRightInd w:val="0"/>
        <w:rPr>
          <w:rFonts w:asciiTheme="minorHAnsi" w:hAnsiTheme="minorHAnsi" w:cstheme="minorHAnsi"/>
          <w:sz w:val="22"/>
          <w:szCs w:val="22"/>
        </w:rPr>
      </w:pPr>
      <w:r w:rsidRPr="0031218F">
        <w:rPr>
          <w:rFonts w:asciiTheme="minorHAnsi" w:hAnsiTheme="minorHAnsi" w:cstheme="minorHAnsi"/>
          <w:sz w:val="22"/>
          <w:szCs w:val="22"/>
        </w:rPr>
        <w:t xml:space="preserve">       is your email address.</w:t>
      </w:r>
    </w:p>
    <w:p w14:paraId="2E13AF41" w14:textId="77777777" w:rsidR="006D5F0D" w:rsidRPr="00CD5B02" w:rsidRDefault="006D5F0D" w:rsidP="006D5F0D">
      <w:pPr>
        <w:pStyle w:val="ListParagraph"/>
        <w:adjustRightInd w:val="0"/>
        <w:ind w:left="360" w:firstLine="0"/>
        <w:rPr>
          <w:rFonts w:ascii="Calibri" w:hAnsi="Calibri" w:cs="Calibri"/>
        </w:rPr>
      </w:pPr>
    </w:p>
    <w:p w14:paraId="1C2E7CBD" w14:textId="225C8CA6" w:rsidR="0050167F" w:rsidRDefault="0050167F" w:rsidP="00680792">
      <w:pPr>
        <w:autoSpaceDE w:val="0"/>
        <w:autoSpaceDN w:val="0"/>
        <w:adjustRightInd w:val="0"/>
        <w:jc w:val="center"/>
        <w:rPr>
          <w:rFonts w:cs="Calibri"/>
          <w:sz w:val="22"/>
          <w:szCs w:val="22"/>
        </w:rPr>
      </w:pPr>
      <w:r w:rsidRPr="00E204CF">
        <w:rPr>
          <w:rFonts w:cs="Calibri"/>
          <w:noProof/>
          <w:sz w:val="22"/>
          <w:szCs w:val="22"/>
        </w:rPr>
        <w:drawing>
          <wp:inline distT="0" distB="0" distL="0" distR="0" wp14:anchorId="112938E8" wp14:editId="7578CA0F">
            <wp:extent cx="3259835" cy="3562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2207" cy="3575871"/>
                    </a:xfrm>
                    <a:prstGeom prst="rect">
                      <a:avLst/>
                    </a:prstGeom>
                    <a:noFill/>
                    <a:ln>
                      <a:noFill/>
                    </a:ln>
                  </pic:spPr>
                </pic:pic>
              </a:graphicData>
            </a:graphic>
          </wp:inline>
        </w:drawing>
      </w:r>
    </w:p>
    <w:p w14:paraId="1683180A" w14:textId="78C7CFAB" w:rsidR="0050167F" w:rsidRDefault="0050167F" w:rsidP="007B721A">
      <w:pPr>
        <w:rPr>
          <w:i/>
          <w:iCs/>
          <w:color w:val="FF0000"/>
          <w:sz w:val="28"/>
          <w:szCs w:val="28"/>
        </w:rPr>
      </w:pPr>
    </w:p>
    <w:p w14:paraId="62B346BD" w14:textId="2E40598D" w:rsidR="007B721A" w:rsidRPr="00680792" w:rsidRDefault="007B721A" w:rsidP="00680792">
      <w:pPr>
        <w:pStyle w:val="ListParagraph"/>
        <w:numPr>
          <w:ilvl w:val="0"/>
          <w:numId w:val="2"/>
        </w:numPr>
        <w:adjustRightInd w:val="0"/>
        <w:rPr>
          <w:rFonts w:cs="Calibri"/>
        </w:rPr>
      </w:pPr>
      <w:r w:rsidRPr="00680792">
        <w:rPr>
          <w:rFonts w:ascii="Calibri" w:hAnsi="Calibri" w:cs="Calibri"/>
        </w:rPr>
        <w:t>You will then receive a Community Access email to verify your email address and activate your account. The token in the link expires very quickly, but your account will still be created even if you click on the email after it expires. If the VSS site is ever logged into using a different device or browser, you will get an email from Community Access Identity telling you that this has happened so you can report suspicious activity if you were not actually the person logging in</w:t>
      </w:r>
      <w:r w:rsidRPr="00680792">
        <w:rPr>
          <w:rFonts w:cs="Calibri"/>
        </w:rPr>
        <w:t>.</w:t>
      </w:r>
    </w:p>
    <w:p w14:paraId="2476CAA2" w14:textId="3B133076" w:rsidR="007B721A" w:rsidRDefault="007B721A" w:rsidP="007B721A">
      <w:pPr>
        <w:rPr>
          <w:i/>
          <w:iCs/>
          <w:color w:val="FF0000"/>
          <w:sz w:val="28"/>
          <w:szCs w:val="28"/>
        </w:rPr>
      </w:pPr>
    </w:p>
    <w:p w14:paraId="593DD171" w14:textId="741ECB19" w:rsidR="007B721A" w:rsidRPr="00680792" w:rsidRDefault="007B721A" w:rsidP="00680792">
      <w:pPr>
        <w:pStyle w:val="ListParagraph"/>
        <w:numPr>
          <w:ilvl w:val="0"/>
          <w:numId w:val="2"/>
        </w:numPr>
        <w:adjustRightInd w:val="0"/>
        <w:rPr>
          <w:rFonts w:ascii="Calibri" w:hAnsi="Calibri" w:cs="Calibri"/>
          <w:color w:val="000000"/>
        </w:rPr>
      </w:pPr>
      <w:r w:rsidRPr="00680792">
        <w:rPr>
          <w:rFonts w:ascii="Calibri" w:hAnsi="Calibri" w:cs="Calibri"/>
          <w:color w:val="000000"/>
        </w:rPr>
        <w:t>After you receive acknowledgement that your account has been created on the Community Access</w:t>
      </w:r>
    </w:p>
    <w:p w14:paraId="3398CEC4" w14:textId="2968FDCD" w:rsidR="007B721A" w:rsidRPr="00680792" w:rsidRDefault="007B721A" w:rsidP="00680792">
      <w:pPr>
        <w:ind w:left="360"/>
        <w:rPr>
          <w:rFonts w:cs="Calibri"/>
          <w:color w:val="000000"/>
          <w:sz w:val="22"/>
          <w:szCs w:val="22"/>
        </w:rPr>
      </w:pPr>
      <w:r w:rsidRPr="00680792">
        <w:rPr>
          <w:rFonts w:cs="Calibri"/>
          <w:color w:val="000000"/>
          <w:sz w:val="22"/>
          <w:szCs w:val="22"/>
        </w:rPr>
        <w:t xml:space="preserve">Services site, close that site and go back to </w:t>
      </w:r>
      <w:hyperlink r:id="rId11" w:history="1">
        <w:r w:rsidR="00680792" w:rsidRPr="00680792">
          <w:rPr>
            <w:rStyle w:val="Hyperlink"/>
            <w:rFonts w:cs="Calibri"/>
            <w:sz w:val="22"/>
            <w:szCs w:val="22"/>
          </w:rPr>
          <w:t>https://stlouiscountymovendors.munisselfservice.com</w:t>
        </w:r>
      </w:hyperlink>
      <w:r w:rsidRPr="00680792">
        <w:rPr>
          <w:rStyle w:val="Hyperlink"/>
          <w:rFonts w:cs="Calibri"/>
          <w:sz w:val="22"/>
          <w:szCs w:val="22"/>
        </w:rPr>
        <w:t xml:space="preserve"> </w:t>
      </w:r>
    </w:p>
    <w:p w14:paraId="6A36F40F" w14:textId="3426FB34" w:rsidR="007B721A" w:rsidRPr="00680792" w:rsidRDefault="007B721A" w:rsidP="00680792">
      <w:pPr>
        <w:ind w:left="360"/>
        <w:rPr>
          <w:rFonts w:cs="Calibri"/>
          <w:i/>
          <w:iCs/>
          <w:color w:val="FF0000"/>
          <w:sz w:val="22"/>
          <w:szCs w:val="22"/>
        </w:rPr>
      </w:pPr>
      <w:r w:rsidRPr="00680792">
        <w:rPr>
          <w:rFonts w:cs="Calibri"/>
          <w:color w:val="000000"/>
          <w:sz w:val="22"/>
          <w:szCs w:val="22"/>
        </w:rPr>
        <w:t xml:space="preserve">Click on </w:t>
      </w:r>
      <w:r w:rsidR="00152B61">
        <w:rPr>
          <w:rFonts w:cs="Calibri"/>
          <w:color w:val="000000"/>
          <w:sz w:val="22"/>
          <w:szCs w:val="22"/>
        </w:rPr>
        <w:t>LOG IN</w:t>
      </w:r>
      <w:r w:rsidRPr="00680792">
        <w:rPr>
          <w:rFonts w:cs="Calibri"/>
          <w:color w:val="000000"/>
          <w:sz w:val="22"/>
          <w:szCs w:val="22"/>
        </w:rPr>
        <w:t xml:space="preserve"> in the upper right corner again, and log in using your newly created username and password. This time you will move to the VSS welcome page after logging in. Click on </w:t>
      </w:r>
      <w:r w:rsidRPr="00680792">
        <w:rPr>
          <w:rFonts w:cs="Calibri"/>
          <w:b/>
          <w:bCs/>
          <w:color w:val="000000"/>
          <w:sz w:val="22"/>
          <w:szCs w:val="22"/>
        </w:rPr>
        <w:t xml:space="preserve">Link </w:t>
      </w:r>
      <w:r w:rsidR="00652665" w:rsidRPr="00680792">
        <w:rPr>
          <w:rFonts w:cs="Calibri"/>
          <w:b/>
          <w:bCs/>
          <w:color w:val="000000"/>
          <w:sz w:val="22"/>
          <w:szCs w:val="22"/>
        </w:rPr>
        <w:t>to</w:t>
      </w:r>
      <w:r w:rsidRPr="00680792">
        <w:rPr>
          <w:rFonts w:cs="Calibri"/>
          <w:b/>
          <w:bCs/>
          <w:color w:val="000000"/>
          <w:sz w:val="22"/>
          <w:szCs w:val="22"/>
        </w:rPr>
        <w:t xml:space="preserve"> Existing </w:t>
      </w:r>
      <w:r w:rsidRPr="00680792">
        <w:rPr>
          <w:rFonts w:cs="Calibri"/>
          <w:color w:val="000000"/>
          <w:sz w:val="22"/>
          <w:szCs w:val="22"/>
        </w:rPr>
        <w:t>to start entering your information</w:t>
      </w:r>
    </w:p>
    <w:p w14:paraId="3E1862CB" w14:textId="1A7CFF2F" w:rsidR="009816E1" w:rsidRDefault="009816E1" w:rsidP="0050167F">
      <w:pPr>
        <w:jc w:val="center"/>
        <w:rPr>
          <w:i/>
          <w:iCs/>
          <w:color w:val="FF0000"/>
          <w:sz w:val="28"/>
          <w:szCs w:val="28"/>
        </w:rPr>
      </w:pPr>
    </w:p>
    <w:p w14:paraId="485680A5" w14:textId="6CBCAC44" w:rsidR="009816E1" w:rsidRDefault="009816E1" w:rsidP="009816E1">
      <w:pPr>
        <w:rPr>
          <w:color w:val="FF0000"/>
          <w:sz w:val="28"/>
          <w:szCs w:val="28"/>
        </w:rPr>
      </w:pPr>
      <w:r>
        <w:rPr>
          <w:noProof/>
        </w:rPr>
        <w:drawing>
          <wp:inline distT="0" distB="0" distL="0" distR="0" wp14:anchorId="7E954B15" wp14:editId="7F2C977E">
            <wp:extent cx="5943600" cy="168148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2"/>
                    <a:stretch>
                      <a:fillRect/>
                    </a:stretch>
                  </pic:blipFill>
                  <pic:spPr>
                    <a:xfrm>
                      <a:off x="0" y="0"/>
                      <a:ext cx="5943600" cy="1681480"/>
                    </a:xfrm>
                    <a:prstGeom prst="rect">
                      <a:avLst/>
                    </a:prstGeom>
                  </pic:spPr>
                </pic:pic>
              </a:graphicData>
            </a:graphic>
          </wp:inline>
        </w:drawing>
      </w:r>
    </w:p>
    <w:p w14:paraId="1D299156" w14:textId="01028885" w:rsidR="009816E1" w:rsidRDefault="009816E1" w:rsidP="009816E1">
      <w:pPr>
        <w:rPr>
          <w:color w:val="FF0000"/>
          <w:sz w:val="28"/>
          <w:szCs w:val="28"/>
        </w:rPr>
      </w:pPr>
    </w:p>
    <w:p w14:paraId="024914BE" w14:textId="567FBB27" w:rsidR="009816E1" w:rsidRPr="00680792" w:rsidRDefault="00652665" w:rsidP="0090106C">
      <w:pPr>
        <w:pStyle w:val="ListParagraph"/>
        <w:numPr>
          <w:ilvl w:val="0"/>
          <w:numId w:val="2"/>
        </w:numPr>
        <w:adjustRightInd w:val="0"/>
        <w:rPr>
          <w:rFonts w:ascii="Calibri" w:hAnsi="Calibri" w:cs="Calibri"/>
          <w:color w:val="FF0000"/>
          <w:sz w:val="28"/>
          <w:szCs w:val="28"/>
        </w:rPr>
      </w:pPr>
      <w:r w:rsidRPr="00680792">
        <w:rPr>
          <w:rFonts w:ascii="Calibri" w:hAnsi="Calibri" w:cs="Calibri"/>
        </w:rPr>
        <w:t>Enter your vendor number and your FID</w:t>
      </w:r>
      <w:r w:rsidR="00152B61">
        <w:rPr>
          <w:rFonts w:ascii="Calibri" w:hAnsi="Calibri" w:cs="Calibri"/>
        </w:rPr>
        <w:t>#</w:t>
      </w:r>
      <w:r w:rsidRPr="00680792">
        <w:rPr>
          <w:rFonts w:ascii="Calibri" w:hAnsi="Calibri" w:cs="Calibri"/>
        </w:rPr>
        <w:t xml:space="preserve"> or SSN. The</w:t>
      </w:r>
      <w:r w:rsidR="00280626" w:rsidRPr="00680792">
        <w:rPr>
          <w:rFonts w:ascii="Calibri" w:hAnsi="Calibri" w:cs="Calibri"/>
        </w:rPr>
        <w:t>se</w:t>
      </w:r>
      <w:r w:rsidRPr="00680792">
        <w:rPr>
          <w:rFonts w:ascii="Calibri" w:hAnsi="Calibri" w:cs="Calibri"/>
        </w:rPr>
        <w:t xml:space="preserve"> two items must match existing information in the</w:t>
      </w:r>
      <w:r w:rsidR="00680792" w:rsidRPr="00680792">
        <w:rPr>
          <w:rFonts w:ascii="Calibri" w:hAnsi="Calibri" w:cs="Calibri"/>
        </w:rPr>
        <w:t xml:space="preserve"> </w:t>
      </w:r>
      <w:r w:rsidRPr="00680792">
        <w:rPr>
          <w:rFonts w:ascii="Calibri" w:hAnsi="Calibri" w:cs="Calibri"/>
        </w:rPr>
        <w:t>St. Louis County system to link your account. If the vendor number and FID/SSN don’t match you will</w:t>
      </w:r>
      <w:r w:rsidR="00680792" w:rsidRPr="00680792">
        <w:rPr>
          <w:rFonts w:ascii="Calibri" w:hAnsi="Calibri" w:cs="Calibri"/>
        </w:rPr>
        <w:t xml:space="preserve"> </w:t>
      </w:r>
      <w:r w:rsidRPr="00680792">
        <w:rPr>
          <w:rFonts w:ascii="Calibri" w:hAnsi="Calibri" w:cs="Calibri"/>
        </w:rPr>
        <w:t xml:space="preserve">get the error message </w:t>
      </w:r>
      <w:r w:rsidRPr="00680792">
        <w:rPr>
          <w:rFonts w:ascii="Calibri" w:hAnsi="Calibri" w:cs="Calibri"/>
          <w:color w:val="FF0000"/>
        </w:rPr>
        <w:t>“The FID/SSN value does not match an Existing Vendor”</w:t>
      </w:r>
    </w:p>
    <w:p w14:paraId="3E2CA4EA" w14:textId="51BF88D0" w:rsidR="009816E1" w:rsidRPr="00680792" w:rsidRDefault="009816E1" w:rsidP="009816E1">
      <w:pPr>
        <w:rPr>
          <w:rFonts w:cs="Calibri"/>
          <w:color w:val="FF0000"/>
          <w:sz w:val="28"/>
          <w:szCs w:val="28"/>
        </w:rPr>
      </w:pPr>
    </w:p>
    <w:p w14:paraId="7984E8CE" w14:textId="206B209A" w:rsidR="009816E1" w:rsidRDefault="009816E1" w:rsidP="009816E1">
      <w:pPr>
        <w:rPr>
          <w:color w:val="FF0000"/>
          <w:sz w:val="28"/>
          <w:szCs w:val="28"/>
        </w:rPr>
      </w:pPr>
      <w:r>
        <w:rPr>
          <w:noProof/>
        </w:rPr>
        <w:drawing>
          <wp:inline distT="0" distB="0" distL="0" distR="0" wp14:anchorId="414AB30E" wp14:editId="009CF4E2">
            <wp:extent cx="6743700" cy="2162175"/>
            <wp:effectExtent l="0" t="0" r="0" b="9525"/>
            <wp:docPr id="5" name="Picture 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eams&#10;&#10;Description automatically generated"/>
                    <pic:cNvPicPr/>
                  </pic:nvPicPr>
                  <pic:blipFill>
                    <a:blip r:embed="rId13"/>
                    <a:stretch>
                      <a:fillRect/>
                    </a:stretch>
                  </pic:blipFill>
                  <pic:spPr>
                    <a:xfrm>
                      <a:off x="0" y="0"/>
                      <a:ext cx="6743700" cy="2162175"/>
                    </a:xfrm>
                    <a:prstGeom prst="rect">
                      <a:avLst/>
                    </a:prstGeom>
                  </pic:spPr>
                </pic:pic>
              </a:graphicData>
            </a:graphic>
          </wp:inline>
        </w:drawing>
      </w:r>
    </w:p>
    <w:p w14:paraId="48CE64A6" w14:textId="7D2EEEB1" w:rsidR="009816E1" w:rsidRDefault="009816E1" w:rsidP="009816E1">
      <w:pPr>
        <w:rPr>
          <w:color w:val="FF0000"/>
          <w:sz w:val="28"/>
          <w:szCs w:val="28"/>
        </w:rPr>
      </w:pPr>
    </w:p>
    <w:p w14:paraId="0E47BA69" w14:textId="1516D18A" w:rsidR="00652665" w:rsidRDefault="00652665" w:rsidP="00680792">
      <w:pPr>
        <w:pStyle w:val="ListParagraph"/>
        <w:numPr>
          <w:ilvl w:val="0"/>
          <w:numId w:val="3"/>
        </w:numPr>
        <w:adjustRightInd w:val="0"/>
        <w:rPr>
          <w:rFonts w:ascii="Calibri-Light" w:hAnsi="Calibri-Light" w:cs="Calibri-Light"/>
          <w:b/>
          <w:bCs/>
          <w:sz w:val="32"/>
          <w:szCs w:val="32"/>
        </w:rPr>
      </w:pPr>
      <w:r w:rsidRPr="00680792">
        <w:rPr>
          <w:rFonts w:ascii="Calibri-Light" w:hAnsi="Calibri-Light" w:cs="Calibri-Light"/>
          <w:b/>
          <w:bCs/>
          <w:sz w:val="32"/>
          <w:szCs w:val="32"/>
        </w:rPr>
        <w:t>User Contact Information</w:t>
      </w:r>
    </w:p>
    <w:p w14:paraId="0C87F6D0" w14:textId="46A79D4C" w:rsidR="009816E1" w:rsidRPr="00680792" w:rsidRDefault="00652665" w:rsidP="009D4F8A">
      <w:pPr>
        <w:pStyle w:val="ListParagraph"/>
        <w:numPr>
          <w:ilvl w:val="0"/>
          <w:numId w:val="4"/>
        </w:numPr>
        <w:adjustRightInd w:val="0"/>
        <w:rPr>
          <w:rFonts w:ascii="Calibri" w:hAnsi="Calibri" w:cs="Calibri"/>
          <w:color w:val="FF0000"/>
          <w:sz w:val="28"/>
          <w:szCs w:val="28"/>
        </w:rPr>
      </w:pPr>
      <w:r w:rsidRPr="00680792">
        <w:rPr>
          <w:rFonts w:ascii="Calibri" w:hAnsi="Calibri" w:cs="Calibri"/>
          <w:color w:val="000000"/>
        </w:rPr>
        <w:t>If your vendor information is found</w:t>
      </w:r>
      <w:r w:rsidR="00280626" w:rsidRPr="00680792">
        <w:rPr>
          <w:rFonts w:ascii="Calibri" w:hAnsi="Calibri" w:cs="Calibri"/>
          <w:color w:val="000000"/>
        </w:rPr>
        <w:t>,</w:t>
      </w:r>
      <w:r w:rsidRPr="00680792">
        <w:rPr>
          <w:rFonts w:ascii="Calibri" w:hAnsi="Calibri" w:cs="Calibri"/>
          <w:color w:val="000000"/>
        </w:rPr>
        <w:t xml:space="preserve"> the system will require you to enter a contact person that will be</w:t>
      </w:r>
      <w:r w:rsidR="00680792" w:rsidRPr="00680792">
        <w:rPr>
          <w:rFonts w:ascii="Calibri" w:hAnsi="Calibri" w:cs="Calibri"/>
          <w:color w:val="000000"/>
        </w:rPr>
        <w:t xml:space="preserve"> </w:t>
      </w:r>
      <w:r w:rsidRPr="00680792">
        <w:rPr>
          <w:rFonts w:ascii="Calibri" w:hAnsi="Calibri" w:cs="Calibri"/>
          <w:color w:val="000000"/>
        </w:rPr>
        <w:t>associated with this login profile. Choose “</w:t>
      </w:r>
      <w:r w:rsidRPr="00680792">
        <w:rPr>
          <w:rFonts w:ascii="Calibri" w:hAnsi="Calibri" w:cs="Calibri"/>
          <w:b/>
          <w:bCs/>
          <w:color w:val="000000"/>
        </w:rPr>
        <w:t>GENERAL – General Contacts</w:t>
      </w:r>
      <w:r w:rsidRPr="00680792">
        <w:rPr>
          <w:rFonts w:ascii="Calibri" w:hAnsi="Calibri" w:cs="Calibri"/>
          <w:color w:val="000000"/>
        </w:rPr>
        <w:t>” then enter your contact</w:t>
      </w:r>
      <w:r w:rsidR="00680792" w:rsidRPr="00680792">
        <w:rPr>
          <w:rFonts w:ascii="Calibri" w:hAnsi="Calibri" w:cs="Calibri"/>
          <w:color w:val="000000"/>
        </w:rPr>
        <w:t xml:space="preserve"> </w:t>
      </w:r>
      <w:r w:rsidRPr="00680792">
        <w:rPr>
          <w:rFonts w:ascii="Calibri" w:hAnsi="Calibri" w:cs="Calibri"/>
          <w:color w:val="000000"/>
        </w:rPr>
        <w:t xml:space="preserve">information. Click </w:t>
      </w:r>
      <w:r w:rsidRPr="00680792">
        <w:rPr>
          <w:rFonts w:ascii="Calibri" w:hAnsi="Calibri" w:cs="Calibri"/>
          <w:b/>
          <w:bCs/>
          <w:color w:val="000000"/>
        </w:rPr>
        <w:t xml:space="preserve">Continue </w:t>
      </w:r>
      <w:r w:rsidRPr="00680792">
        <w:rPr>
          <w:rFonts w:ascii="Calibri" w:hAnsi="Calibri" w:cs="Calibri"/>
          <w:color w:val="000000"/>
        </w:rPr>
        <w:t>when all required fields are filled in.</w:t>
      </w:r>
    </w:p>
    <w:p w14:paraId="541CA3D8" w14:textId="69C665A4" w:rsidR="009816E1" w:rsidRDefault="009816E1" w:rsidP="009816E1">
      <w:pPr>
        <w:rPr>
          <w:color w:val="FF0000"/>
          <w:sz w:val="28"/>
          <w:szCs w:val="28"/>
        </w:rPr>
      </w:pPr>
    </w:p>
    <w:p w14:paraId="7B362C0D" w14:textId="35EDB6B1" w:rsidR="009816E1" w:rsidRDefault="009816E1" w:rsidP="009816E1">
      <w:pPr>
        <w:rPr>
          <w:color w:val="FF0000"/>
          <w:sz w:val="28"/>
          <w:szCs w:val="28"/>
        </w:rPr>
      </w:pPr>
      <w:r>
        <w:rPr>
          <w:noProof/>
        </w:rPr>
        <w:drawing>
          <wp:inline distT="0" distB="0" distL="0" distR="0" wp14:anchorId="7057ECD0" wp14:editId="6024D13E">
            <wp:extent cx="6734175" cy="3662680"/>
            <wp:effectExtent l="0" t="0" r="9525"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4"/>
                    <a:stretch>
                      <a:fillRect/>
                    </a:stretch>
                  </pic:blipFill>
                  <pic:spPr>
                    <a:xfrm>
                      <a:off x="0" y="0"/>
                      <a:ext cx="6734175" cy="3662680"/>
                    </a:xfrm>
                    <a:prstGeom prst="rect">
                      <a:avLst/>
                    </a:prstGeom>
                  </pic:spPr>
                </pic:pic>
              </a:graphicData>
            </a:graphic>
          </wp:inline>
        </w:drawing>
      </w:r>
    </w:p>
    <w:p w14:paraId="7B8681A8" w14:textId="77777777" w:rsidR="00652665" w:rsidRDefault="00652665" w:rsidP="009816E1">
      <w:pPr>
        <w:rPr>
          <w:color w:val="FF0000"/>
          <w:sz w:val="28"/>
          <w:szCs w:val="28"/>
        </w:rPr>
      </w:pPr>
    </w:p>
    <w:p w14:paraId="3E5F7B57" w14:textId="274A47E0" w:rsidR="009816E1" w:rsidRPr="00680792" w:rsidRDefault="00652665" w:rsidP="00680792">
      <w:pPr>
        <w:pStyle w:val="ListParagraph"/>
        <w:numPr>
          <w:ilvl w:val="0"/>
          <w:numId w:val="4"/>
        </w:numPr>
        <w:adjustRightInd w:val="0"/>
        <w:rPr>
          <w:rFonts w:ascii="Calibri" w:hAnsi="Calibri" w:cs="Calibri"/>
          <w:color w:val="FF0000"/>
          <w:sz w:val="28"/>
          <w:szCs w:val="28"/>
        </w:rPr>
      </w:pPr>
      <w:r w:rsidRPr="00680792">
        <w:rPr>
          <w:rFonts w:ascii="Calibri" w:hAnsi="Calibri" w:cs="Calibri"/>
        </w:rPr>
        <w:t xml:space="preserve">Once your profile </w:t>
      </w:r>
      <w:r w:rsidR="008A64E0" w:rsidRPr="00680792">
        <w:rPr>
          <w:rFonts w:ascii="Calibri" w:hAnsi="Calibri" w:cs="Calibri"/>
        </w:rPr>
        <w:t>information</w:t>
      </w:r>
      <w:r w:rsidRPr="00680792">
        <w:rPr>
          <w:rFonts w:ascii="Calibri" w:hAnsi="Calibri" w:cs="Calibri"/>
        </w:rPr>
        <w:t xml:space="preserve"> is entered you will be in Vendor Self Service and will see your vendor Profile</w:t>
      </w:r>
      <w:r w:rsidR="008A64E0" w:rsidRPr="00680792">
        <w:rPr>
          <w:rFonts w:ascii="Calibri" w:hAnsi="Calibri" w:cs="Calibri"/>
        </w:rPr>
        <w:t xml:space="preserve"> </w:t>
      </w:r>
      <w:r w:rsidRPr="00680792">
        <w:rPr>
          <w:rFonts w:ascii="Calibri" w:hAnsi="Calibri" w:cs="Calibri"/>
        </w:rPr>
        <w:t>information</w:t>
      </w:r>
      <w:r w:rsidR="008A64E0" w:rsidRPr="00680792">
        <w:rPr>
          <w:rFonts w:ascii="Calibri" w:hAnsi="Calibri" w:cs="Calibri"/>
        </w:rPr>
        <w:t>.</w:t>
      </w:r>
      <w:r w:rsidRPr="00680792">
        <w:rPr>
          <w:rFonts w:ascii="Calibri" w:hAnsi="Calibri" w:cs="Calibri"/>
        </w:rPr>
        <w:t xml:space="preserve"> </w:t>
      </w:r>
    </w:p>
    <w:p w14:paraId="73F11CFC" w14:textId="03F1DDD8" w:rsidR="009816E1" w:rsidRDefault="009816E1" w:rsidP="009816E1">
      <w:pPr>
        <w:rPr>
          <w:color w:val="FF0000"/>
          <w:sz w:val="28"/>
          <w:szCs w:val="28"/>
        </w:rPr>
      </w:pPr>
    </w:p>
    <w:p w14:paraId="70D86954" w14:textId="4FCEC149" w:rsidR="009816E1" w:rsidRDefault="009816E1" w:rsidP="009816E1">
      <w:pPr>
        <w:rPr>
          <w:color w:val="FF0000"/>
          <w:sz w:val="28"/>
          <w:szCs w:val="28"/>
        </w:rPr>
      </w:pPr>
      <w:r w:rsidRPr="009816E1">
        <w:rPr>
          <w:noProof/>
          <w:color w:val="FF0000"/>
          <w:sz w:val="28"/>
          <w:szCs w:val="28"/>
        </w:rPr>
        <w:drawing>
          <wp:inline distT="0" distB="0" distL="0" distR="0" wp14:anchorId="29FC470C" wp14:editId="55F34195">
            <wp:extent cx="5943600" cy="15068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1506855"/>
                    </a:xfrm>
                    <a:prstGeom prst="rect">
                      <a:avLst/>
                    </a:prstGeom>
                    <a:noFill/>
                    <a:ln>
                      <a:noFill/>
                    </a:ln>
                  </pic:spPr>
                </pic:pic>
              </a:graphicData>
            </a:graphic>
          </wp:inline>
        </w:drawing>
      </w:r>
    </w:p>
    <w:p w14:paraId="49D9EE8D" w14:textId="48A179AE" w:rsidR="008A64E0" w:rsidRDefault="008A64E0" w:rsidP="009816E1">
      <w:pPr>
        <w:rPr>
          <w:color w:val="FF0000"/>
          <w:sz w:val="28"/>
          <w:szCs w:val="28"/>
        </w:rPr>
      </w:pPr>
    </w:p>
    <w:p w14:paraId="789E427D" w14:textId="608DDDA6" w:rsidR="008A64E0" w:rsidRDefault="008A64E0" w:rsidP="001C641F">
      <w:pPr>
        <w:pStyle w:val="ListParagraph"/>
        <w:numPr>
          <w:ilvl w:val="0"/>
          <w:numId w:val="4"/>
        </w:numPr>
        <w:tabs>
          <w:tab w:val="left" w:pos="820"/>
        </w:tabs>
        <w:spacing w:line="235" w:lineRule="auto"/>
        <w:ind w:right="719"/>
        <w:rPr>
          <w:rFonts w:ascii="Calibri" w:hAnsi="Calibri" w:cs="Calibri"/>
          <w:bCs/>
          <w:iCs/>
          <w:sz w:val="24"/>
          <w:szCs w:val="24"/>
        </w:rPr>
      </w:pPr>
      <w:r w:rsidRPr="008A64E0">
        <w:rPr>
          <w:rFonts w:ascii="Calibri" w:hAnsi="Calibri" w:cs="Calibri"/>
          <w:sz w:val="24"/>
          <w:szCs w:val="24"/>
        </w:rPr>
        <w:t xml:space="preserve">Clicking on the Vendor Information tab on the left-hand side or the pencil icon allows you to review/revise existing information </w:t>
      </w:r>
      <w:r w:rsidRPr="008A64E0">
        <w:rPr>
          <w:rFonts w:ascii="Calibri" w:hAnsi="Calibri" w:cs="Calibri"/>
          <w:bCs/>
          <w:iCs/>
          <w:sz w:val="24"/>
          <w:szCs w:val="24"/>
        </w:rPr>
        <w:t>and include any required missing</w:t>
      </w:r>
      <w:r w:rsidRPr="008A64E0">
        <w:rPr>
          <w:rFonts w:ascii="Calibri" w:hAnsi="Calibri" w:cs="Calibri"/>
          <w:bCs/>
          <w:iCs/>
          <w:spacing w:val="-28"/>
          <w:sz w:val="24"/>
          <w:szCs w:val="24"/>
        </w:rPr>
        <w:t xml:space="preserve"> </w:t>
      </w:r>
      <w:r w:rsidRPr="008A64E0">
        <w:rPr>
          <w:rFonts w:ascii="Calibri" w:hAnsi="Calibri" w:cs="Calibri"/>
          <w:bCs/>
          <w:iCs/>
          <w:sz w:val="24"/>
          <w:szCs w:val="24"/>
        </w:rPr>
        <w:t>information.</w:t>
      </w:r>
    </w:p>
    <w:p w14:paraId="3D7D0CCF" w14:textId="77777777" w:rsidR="006F0BAF" w:rsidRDefault="006F0BAF" w:rsidP="006F0BAF">
      <w:pPr>
        <w:pStyle w:val="ListParagraph"/>
        <w:tabs>
          <w:tab w:val="left" w:pos="820"/>
        </w:tabs>
        <w:spacing w:line="235" w:lineRule="auto"/>
        <w:ind w:left="720" w:right="719" w:firstLine="0"/>
        <w:rPr>
          <w:rFonts w:ascii="Calibri" w:hAnsi="Calibri" w:cs="Calibri"/>
          <w:bCs/>
          <w:iCs/>
          <w:sz w:val="24"/>
          <w:szCs w:val="24"/>
        </w:rPr>
      </w:pPr>
    </w:p>
    <w:p w14:paraId="4239396B" w14:textId="2EEB1AAF" w:rsidR="0047492E" w:rsidRPr="0047492E" w:rsidRDefault="008A64E0" w:rsidP="001C641F">
      <w:pPr>
        <w:pStyle w:val="ListParagraph"/>
        <w:numPr>
          <w:ilvl w:val="0"/>
          <w:numId w:val="4"/>
        </w:numPr>
        <w:tabs>
          <w:tab w:val="left" w:pos="1542"/>
        </w:tabs>
        <w:spacing w:line="341" w:lineRule="exact"/>
        <w:rPr>
          <w:rFonts w:ascii="Calibri" w:hAnsi="Calibri" w:cs="Calibri"/>
        </w:rPr>
      </w:pPr>
      <w:r w:rsidRPr="0047492E">
        <w:rPr>
          <w:rFonts w:ascii="Calibri" w:hAnsi="Calibri" w:cs="Calibri"/>
        </w:rPr>
        <w:t>If changes are made to the company address, attach a new W-9 form via the</w:t>
      </w:r>
      <w:r w:rsidRPr="0065664D">
        <w:rPr>
          <w:rFonts w:ascii="Calibri" w:hAnsi="Calibri" w:cs="Calibri"/>
          <w:iCs/>
        </w:rPr>
        <w:t xml:space="preserve"> </w:t>
      </w:r>
      <w:r w:rsidR="00A5315A" w:rsidRPr="0065664D">
        <w:rPr>
          <w:rFonts w:ascii="Calibri" w:hAnsi="Calibri" w:cs="Calibri"/>
          <w:b/>
          <w:iCs/>
        </w:rPr>
        <w:t xml:space="preserve">Attachment </w:t>
      </w:r>
      <w:r w:rsidR="00A5315A">
        <w:rPr>
          <w:rFonts w:ascii="Calibri" w:hAnsi="Calibri" w:cs="Calibri"/>
          <w:b/>
          <w:iCs/>
        </w:rPr>
        <w:t>Tab</w:t>
      </w:r>
      <w:r w:rsidRPr="0047492E">
        <w:rPr>
          <w:rFonts w:ascii="Calibri" w:hAnsi="Calibri" w:cs="Calibri"/>
        </w:rPr>
        <w:t xml:space="preserve"> that will appear on the</w:t>
      </w:r>
      <w:r w:rsidRPr="0047492E">
        <w:rPr>
          <w:rFonts w:ascii="Calibri" w:hAnsi="Calibri" w:cs="Calibri"/>
          <w:spacing w:val="-4"/>
        </w:rPr>
        <w:t xml:space="preserve"> </w:t>
      </w:r>
      <w:r w:rsidRPr="0047492E">
        <w:rPr>
          <w:rFonts w:ascii="Calibri" w:hAnsi="Calibri" w:cs="Calibri"/>
        </w:rPr>
        <w:t>left.</w:t>
      </w:r>
      <w:r w:rsidR="0047492E" w:rsidRPr="0047492E">
        <w:rPr>
          <w:rFonts w:ascii="Calibri" w:hAnsi="Calibri" w:cs="Calibri"/>
        </w:rPr>
        <w:t xml:space="preserve">  W-9 forms may be obtained from the </w:t>
      </w:r>
      <w:r w:rsidR="0047492E" w:rsidRPr="0065664D">
        <w:rPr>
          <w:rFonts w:ascii="Calibri" w:hAnsi="Calibri" w:cs="Calibri"/>
          <w:b/>
          <w:iCs/>
        </w:rPr>
        <w:t>Resources</w:t>
      </w:r>
      <w:r w:rsidR="0047492E" w:rsidRPr="0047492E">
        <w:rPr>
          <w:rFonts w:ascii="Calibri" w:hAnsi="Calibri" w:cs="Calibri"/>
          <w:b/>
          <w:i/>
        </w:rPr>
        <w:t xml:space="preserve"> </w:t>
      </w:r>
      <w:r w:rsidR="0047492E" w:rsidRPr="0047492E">
        <w:rPr>
          <w:rFonts w:ascii="Calibri" w:hAnsi="Calibri" w:cs="Calibri"/>
        </w:rPr>
        <w:t>option in the upper right corner of the screen or the IRS website -</w:t>
      </w:r>
      <w:r w:rsidR="0047492E" w:rsidRPr="0047492E">
        <w:rPr>
          <w:rFonts w:ascii="Calibri" w:hAnsi="Calibri" w:cs="Calibri"/>
          <w:color w:val="0000FF"/>
          <w:u w:val="single" w:color="0000FF"/>
        </w:rPr>
        <w:t xml:space="preserve"> </w:t>
      </w:r>
      <w:hyperlink r:id="rId16" w:history="1">
        <w:r w:rsidR="0047492E" w:rsidRPr="0047492E">
          <w:rPr>
            <w:rStyle w:val="Hyperlink"/>
            <w:rFonts w:ascii="Calibri" w:hAnsi="Calibri" w:cs="Calibri"/>
            <w:color w:val="0000FF"/>
          </w:rPr>
          <w:t>http://www.irs.gov/pub/irs-pdf/fw9.pdf</w:t>
        </w:r>
      </w:hyperlink>
      <w:r w:rsidR="005F0C0C">
        <w:rPr>
          <w:rStyle w:val="Hyperlink"/>
          <w:rFonts w:ascii="Calibri" w:hAnsi="Calibri" w:cs="Calibri"/>
          <w:color w:val="0000FF"/>
        </w:rPr>
        <w:t xml:space="preserve"> </w:t>
      </w:r>
      <w:r w:rsidR="005F0C0C">
        <w:rPr>
          <w:rStyle w:val="Hyperlink"/>
          <w:rFonts w:ascii="Calibri" w:hAnsi="Calibri" w:cs="Calibri"/>
          <w:color w:val="0000FF"/>
          <w:u w:val="none"/>
        </w:rPr>
        <w:t>.</w:t>
      </w:r>
    </w:p>
    <w:p w14:paraId="6F0975AD" w14:textId="285C8FC5" w:rsidR="008A64E0" w:rsidRPr="0047492E" w:rsidRDefault="008A64E0" w:rsidP="005B3609">
      <w:pPr>
        <w:pStyle w:val="ListParagraph"/>
        <w:tabs>
          <w:tab w:val="left" w:pos="820"/>
        </w:tabs>
        <w:spacing w:before="92"/>
        <w:ind w:left="0" w:right="765" w:firstLine="0"/>
        <w:rPr>
          <w:rFonts w:ascii="Calibri" w:hAnsi="Calibri" w:cs="Calibri"/>
        </w:rPr>
      </w:pPr>
    </w:p>
    <w:p w14:paraId="356E6581" w14:textId="6738CAA5" w:rsidR="005B3609" w:rsidRDefault="005B3609" w:rsidP="005B3609">
      <w:pPr>
        <w:pStyle w:val="ListParagraph"/>
        <w:tabs>
          <w:tab w:val="left" w:pos="820"/>
        </w:tabs>
        <w:spacing w:before="92"/>
        <w:ind w:left="0" w:right="765" w:firstLine="0"/>
        <w:rPr>
          <w:rFonts w:ascii="Calibri" w:hAnsi="Calibri" w:cs="Calibri"/>
        </w:rPr>
      </w:pPr>
    </w:p>
    <w:p w14:paraId="08C31268" w14:textId="716693A6" w:rsidR="005B3609" w:rsidRPr="008A64E0" w:rsidRDefault="005B3609" w:rsidP="005B3609">
      <w:pPr>
        <w:pStyle w:val="ListParagraph"/>
        <w:tabs>
          <w:tab w:val="left" w:pos="820"/>
        </w:tabs>
        <w:spacing w:before="92"/>
        <w:ind w:left="0" w:right="765" w:firstLine="0"/>
        <w:rPr>
          <w:rFonts w:ascii="Calibri" w:hAnsi="Calibri" w:cs="Calibri"/>
        </w:rPr>
      </w:pPr>
      <w:r>
        <w:rPr>
          <w:noProof/>
        </w:rPr>
        <w:drawing>
          <wp:inline distT="0" distB="0" distL="0" distR="0" wp14:anchorId="073B28DD" wp14:editId="1C45B717">
            <wp:extent cx="6724650" cy="1409700"/>
            <wp:effectExtent l="0" t="0" r="0"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17"/>
                    <a:stretch>
                      <a:fillRect/>
                    </a:stretch>
                  </pic:blipFill>
                  <pic:spPr>
                    <a:xfrm>
                      <a:off x="0" y="0"/>
                      <a:ext cx="6724650" cy="1409700"/>
                    </a:xfrm>
                    <a:prstGeom prst="rect">
                      <a:avLst/>
                    </a:prstGeom>
                  </pic:spPr>
                </pic:pic>
              </a:graphicData>
            </a:graphic>
          </wp:inline>
        </w:drawing>
      </w:r>
    </w:p>
    <w:p w14:paraId="04D3BD9A" w14:textId="77777777" w:rsidR="008A64E0" w:rsidRPr="008A64E0" w:rsidRDefault="008A64E0" w:rsidP="008A64E0">
      <w:pPr>
        <w:pStyle w:val="ListParagraph"/>
        <w:tabs>
          <w:tab w:val="left" w:pos="820"/>
        </w:tabs>
        <w:spacing w:line="235" w:lineRule="auto"/>
        <w:ind w:left="0" w:right="719" w:firstLine="0"/>
        <w:rPr>
          <w:rFonts w:ascii="Calibri" w:hAnsi="Calibri" w:cs="Calibri"/>
          <w:bCs/>
          <w:iCs/>
          <w:sz w:val="24"/>
          <w:szCs w:val="24"/>
        </w:rPr>
      </w:pPr>
    </w:p>
    <w:p w14:paraId="6A69AA12" w14:textId="77777777" w:rsidR="008A64E0" w:rsidRPr="008A64E0" w:rsidRDefault="008A64E0" w:rsidP="008A64E0">
      <w:pPr>
        <w:pStyle w:val="BodyText"/>
        <w:rPr>
          <w:rFonts w:ascii="Calibri" w:hAnsi="Calibri" w:cs="Calibri"/>
          <w:bCs/>
          <w:iCs/>
          <w:sz w:val="24"/>
          <w:szCs w:val="24"/>
        </w:rPr>
      </w:pPr>
    </w:p>
    <w:p w14:paraId="75C5D59C" w14:textId="0C6B7289" w:rsidR="008A64E0" w:rsidRPr="00661B5D" w:rsidRDefault="0047492E" w:rsidP="00661B5D">
      <w:pPr>
        <w:pStyle w:val="ListParagraph"/>
        <w:numPr>
          <w:ilvl w:val="0"/>
          <w:numId w:val="4"/>
        </w:numPr>
        <w:rPr>
          <w:rFonts w:ascii="Calibri" w:hAnsi="Calibri" w:cs="Calibri"/>
          <w:b/>
          <w:bCs/>
        </w:rPr>
      </w:pPr>
      <w:r w:rsidRPr="00661B5D">
        <w:rPr>
          <w:rFonts w:ascii="Calibri" w:hAnsi="Calibri" w:cs="Calibri"/>
        </w:rPr>
        <w:t xml:space="preserve">Complete any additional required missing profile information and select </w:t>
      </w:r>
      <w:r w:rsidRPr="00661B5D">
        <w:rPr>
          <w:rFonts w:ascii="Calibri" w:hAnsi="Calibri" w:cs="Calibri"/>
          <w:b/>
          <w:bCs/>
        </w:rPr>
        <w:t>Update.</w:t>
      </w:r>
    </w:p>
    <w:p w14:paraId="49FBE08B" w14:textId="5EE21EE5" w:rsidR="0065664D" w:rsidRDefault="0065664D" w:rsidP="009816E1">
      <w:pPr>
        <w:rPr>
          <w:rFonts w:cs="Calibri"/>
          <w:b/>
          <w:bCs/>
          <w:sz w:val="24"/>
          <w:szCs w:val="24"/>
        </w:rPr>
      </w:pPr>
    </w:p>
    <w:p w14:paraId="7481F944" w14:textId="1CEBA668" w:rsidR="0065664D" w:rsidRPr="0065664D" w:rsidRDefault="0065664D" w:rsidP="00661B5D">
      <w:pPr>
        <w:pStyle w:val="ListParagraph"/>
        <w:numPr>
          <w:ilvl w:val="0"/>
          <w:numId w:val="4"/>
        </w:numPr>
        <w:tabs>
          <w:tab w:val="left" w:pos="820"/>
        </w:tabs>
        <w:spacing w:before="1"/>
        <w:ind w:right="876"/>
        <w:rPr>
          <w:rFonts w:ascii="Calibri" w:hAnsi="Calibri" w:cs="Calibri"/>
        </w:rPr>
      </w:pPr>
      <w:r w:rsidRPr="0065664D">
        <w:rPr>
          <w:rFonts w:ascii="Calibri" w:hAnsi="Calibri" w:cs="Calibri"/>
        </w:rPr>
        <w:t xml:space="preserve">Once registration is completed and </w:t>
      </w:r>
      <w:r w:rsidR="00A5315A" w:rsidRPr="0065664D">
        <w:rPr>
          <w:rFonts w:ascii="Calibri" w:hAnsi="Calibri" w:cs="Calibri"/>
        </w:rPr>
        <w:t>approved, vendors</w:t>
      </w:r>
      <w:r w:rsidRPr="0065664D">
        <w:rPr>
          <w:rFonts w:ascii="Calibri" w:hAnsi="Calibri" w:cs="Calibri"/>
        </w:rPr>
        <w:t xml:space="preserve"> will have access to historical bids, </w:t>
      </w:r>
      <w:r w:rsidR="00280626">
        <w:rPr>
          <w:rFonts w:ascii="Calibri" w:hAnsi="Calibri" w:cs="Calibri"/>
        </w:rPr>
        <w:t>c</w:t>
      </w:r>
      <w:r w:rsidRPr="0065664D">
        <w:rPr>
          <w:rFonts w:ascii="Calibri" w:hAnsi="Calibri" w:cs="Calibri"/>
        </w:rPr>
        <w:t>hecks, invoices, purchase orders and contracts with St. Louis</w:t>
      </w:r>
      <w:r w:rsidRPr="0065664D">
        <w:rPr>
          <w:rFonts w:ascii="Calibri" w:hAnsi="Calibri" w:cs="Calibri"/>
          <w:spacing w:val="-4"/>
        </w:rPr>
        <w:t xml:space="preserve"> </w:t>
      </w:r>
      <w:r w:rsidRPr="0065664D">
        <w:rPr>
          <w:rFonts w:ascii="Calibri" w:hAnsi="Calibri" w:cs="Calibri"/>
        </w:rPr>
        <w:t>County.</w:t>
      </w:r>
    </w:p>
    <w:p w14:paraId="39448FF4" w14:textId="77777777" w:rsidR="0065664D" w:rsidRPr="0065664D" w:rsidRDefault="0065664D" w:rsidP="0065664D">
      <w:pPr>
        <w:pStyle w:val="BodyText"/>
        <w:spacing w:before="8"/>
        <w:rPr>
          <w:rFonts w:ascii="Calibri" w:hAnsi="Calibri" w:cs="Calibri"/>
          <w:sz w:val="22"/>
          <w:szCs w:val="22"/>
        </w:rPr>
      </w:pPr>
    </w:p>
    <w:p w14:paraId="16534D00" w14:textId="0878EEF9" w:rsidR="0065664D" w:rsidRPr="000665D3" w:rsidRDefault="0065664D" w:rsidP="0065664D">
      <w:pPr>
        <w:pStyle w:val="Heading1"/>
        <w:tabs>
          <w:tab w:val="left" w:pos="820"/>
        </w:tabs>
        <w:spacing w:before="0"/>
        <w:ind w:left="0" w:firstLine="0"/>
        <w:rPr>
          <w:rFonts w:ascii="Calibri" w:hAnsi="Calibri" w:cs="Calibri"/>
          <w:sz w:val="24"/>
          <w:szCs w:val="24"/>
        </w:rPr>
      </w:pPr>
      <w:r w:rsidRPr="000665D3">
        <w:rPr>
          <w:rFonts w:ascii="Calibri" w:hAnsi="Calibri" w:cs="Calibri"/>
          <w:sz w:val="24"/>
          <w:szCs w:val="24"/>
        </w:rPr>
        <w:t>For Questions – email</w:t>
      </w:r>
      <w:r w:rsidRPr="000665D3">
        <w:rPr>
          <w:rFonts w:ascii="Calibri" w:hAnsi="Calibri" w:cs="Calibri"/>
          <w:color w:val="0000FF"/>
          <w:spacing w:val="-21"/>
          <w:sz w:val="24"/>
          <w:szCs w:val="24"/>
        </w:rPr>
        <w:t xml:space="preserve">  </w:t>
      </w:r>
      <w:hyperlink r:id="rId18" w:history="1">
        <w:r w:rsidR="00AD3B70" w:rsidRPr="000665D3">
          <w:rPr>
            <w:rStyle w:val="Hyperlink"/>
            <w:rFonts w:ascii="Calibri" w:hAnsi="Calibri" w:cs="Calibri"/>
            <w:sz w:val="24"/>
            <w:szCs w:val="24"/>
          </w:rPr>
          <w:t>vendors@stlouisco</w:t>
        </w:r>
        <w:r w:rsidR="00A30D20" w:rsidRPr="000665D3">
          <w:rPr>
            <w:rStyle w:val="Hyperlink"/>
            <w:rFonts w:ascii="Calibri" w:hAnsi="Calibri" w:cs="Calibri"/>
            <w:sz w:val="24"/>
            <w:szCs w:val="24"/>
          </w:rPr>
          <w:t>untymo.gov</w:t>
        </w:r>
      </w:hyperlink>
    </w:p>
    <w:p w14:paraId="23C80E56" w14:textId="77777777" w:rsidR="0065664D" w:rsidRPr="0065664D" w:rsidRDefault="0065664D" w:rsidP="009816E1">
      <w:pPr>
        <w:rPr>
          <w:rFonts w:cs="Calibri"/>
          <w:b/>
          <w:bCs/>
          <w:sz w:val="22"/>
          <w:szCs w:val="22"/>
        </w:rPr>
      </w:pPr>
    </w:p>
    <w:sectPr w:rsidR="0065664D" w:rsidRPr="00656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3715"/>
    <w:multiLevelType w:val="hybridMultilevel"/>
    <w:tmpl w:val="7E726EF4"/>
    <w:lvl w:ilvl="0" w:tplc="23889CE0">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A09F8"/>
    <w:multiLevelType w:val="hybridMultilevel"/>
    <w:tmpl w:val="A41C3238"/>
    <w:lvl w:ilvl="0" w:tplc="D862C0CA">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9E9"/>
    <w:multiLevelType w:val="hybridMultilevel"/>
    <w:tmpl w:val="201E8040"/>
    <w:lvl w:ilvl="0" w:tplc="ACD6FBD2">
      <w:start w:val="1"/>
      <w:numFmt w:val="decimal"/>
      <w:lvlText w:val="%1."/>
      <w:lvlJc w:val="left"/>
      <w:pPr>
        <w:ind w:left="819" w:hanging="720"/>
      </w:pPr>
      <w:rPr>
        <w:rFonts w:ascii="Arial" w:eastAsia="Arial" w:hAnsi="Arial" w:cs="Arial" w:hint="default"/>
        <w:spacing w:val="-1"/>
        <w:w w:val="100"/>
        <w:sz w:val="28"/>
        <w:szCs w:val="28"/>
      </w:rPr>
    </w:lvl>
    <w:lvl w:ilvl="1" w:tplc="62C813FE">
      <w:numFmt w:val="bullet"/>
      <w:lvlText w:val=""/>
      <w:lvlJc w:val="left"/>
      <w:pPr>
        <w:ind w:left="1540" w:hanging="361"/>
      </w:pPr>
      <w:rPr>
        <w:w w:val="100"/>
      </w:rPr>
    </w:lvl>
    <w:lvl w:ilvl="2" w:tplc="55C618E2">
      <w:numFmt w:val="bullet"/>
      <w:lvlText w:val=""/>
      <w:lvlJc w:val="left"/>
      <w:pPr>
        <w:ind w:left="1540" w:hanging="361"/>
      </w:pPr>
      <w:rPr>
        <w:w w:val="100"/>
      </w:rPr>
    </w:lvl>
    <w:lvl w:ilvl="3" w:tplc="13EA5750">
      <w:numFmt w:val="bullet"/>
      <w:lvlText w:val="•"/>
      <w:lvlJc w:val="left"/>
      <w:pPr>
        <w:ind w:left="2620" w:hanging="361"/>
      </w:pPr>
    </w:lvl>
    <w:lvl w:ilvl="4" w:tplc="1334077C">
      <w:numFmt w:val="bullet"/>
      <w:lvlText w:val="•"/>
      <w:lvlJc w:val="left"/>
      <w:pPr>
        <w:ind w:left="3700" w:hanging="361"/>
      </w:pPr>
    </w:lvl>
    <w:lvl w:ilvl="5" w:tplc="6254A7F4">
      <w:numFmt w:val="bullet"/>
      <w:lvlText w:val="•"/>
      <w:lvlJc w:val="left"/>
      <w:pPr>
        <w:ind w:left="4780" w:hanging="361"/>
      </w:pPr>
    </w:lvl>
    <w:lvl w:ilvl="6" w:tplc="B9F45AD6">
      <w:numFmt w:val="bullet"/>
      <w:lvlText w:val="•"/>
      <w:lvlJc w:val="left"/>
      <w:pPr>
        <w:ind w:left="5860" w:hanging="361"/>
      </w:pPr>
    </w:lvl>
    <w:lvl w:ilvl="7" w:tplc="1E340BD0">
      <w:numFmt w:val="bullet"/>
      <w:lvlText w:val="•"/>
      <w:lvlJc w:val="left"/>
      <w:pPr>
        <w:ind w:left="6940" w:hanging="361"/>
      </w:pPr>
    </w:lvl>
    <w:lvl w:ilvl="8" w:tplc="6A6E82DC">
      <w:numFmt w:val="bullet"/>
      <w:lvlText w:val="•"/>
      <w:lvlJc w:val="left"/>
      <w:pPr>
        <w:ind w:left="8020" w:hanging="361"/>
      </w:pPr>
    </w:lvl>
  </w:abstractNum>
  <w:abstractNum w:abstractNumId="3" w15:restartNumberingAfterBreak="0">
    <w:nsid w:val="772D58C2"/>
    <w:multiLevelType w:val="hybridMultilevel"/>
    <w:tmpl w:val="96F603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0589942">
    <w:abstractNumId w:val="2"/>
    <w:lvlOverride w:ilvl="0">
      <w:startOverride w:val="1"/>
    </w:lvlOverride>
    <w:lvlOverride w:ilvl="1"/>
    <w:lvlOverride w:ilvl="2"/>
    <w:lvlOverride w:ilvl="3"/>
    <w:lvlOverride w:ilvl="4"/>
    <w:lvlOverride w:ilvl="5"/>
    <w:lvlOverride w:ilvl="6"/>
    <w:lvlOverride w:ilvl="7"/>
    <w:lvlOverride w:ilvl="8"/>
  </w:num>
  <w:num w:numId="2" w16cid:durableId="322700788">
    <w:abstractNumId w:val="1"/>
  </w:num>
  <w:num w:numId="3" w16cid:durableId="1020544586">
    <w:abstractNumId w:val="3"/>
  </w:num>
  <w:num w:numId="4" w16cid:durableId="159404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2B"/>
    <w:rsid w:val="00055C47"/>
    <w:rsid w:val="000665D3"/>
    <w:rsid w:val="00152B61"/>
    <w:rsid w:val="001C641F"/>
    <w:rsid w:val="002439EC"/>
    <w:rsid w:val="00275836"/>
    <w:rsid w:val="00280626"/>
    <w:rsid w:val="002872FC"/>
    <w:rsid w:val="0031218F"/>
    <w:rsid w:val="003E3C74"/>
    <w:rsid w:val="00405273"/>
    <w:rsid w:val="0047492E"/>
    <w:rsid w:val="004D00E8"/>
    <w:rsid w:val="0050167F"/>
    <w:rsid w:val="005B3609"/>
    <w:rsid w:val="005F0C0C"/>
    <w:rsid w:val="00652665"/>
    <w:rsid w:val="0065664D"/>
    <w:rsid w:val="00661B5D"/>
    <w:rsid w:val="00680792"/>
    <w:rsid w:val="006D5F0D"/>
    <w:rsid w:val="006F0BAF"/>
    <w:rsid w:val="00760462"/>
    <w:rsid w:val="007B721A"/>
    <w:rsid w:val="00822304"/>
    <w:rsid w:val="0082704D"/>
    <w:rsid w:val="00851AD4"/>
    <w:rsid w:val="00874CB1"/>
    <w:rsid w:val="008A64E0"/>
    <w:rsid w:val="009732FC"/>
    <w:rsid w:val="00975725"/>
    <w:rsid w:val="009816E1"/>
    <w:rsid w:val="00A00E10"/>
    <w:rsid w:val="00A30D20"/>
    <w:rsid w:val="00A44268"/>
    <w:rsid w:val="00A5315A"/>
    <w:rsid w:val="00A669FB"/>
    <w:rsid w:val="00AD3B70"/>
    <w:rsid w:val="00BE682B"/>
    <w:rsid w:val="00C052B5"/>
    <w:rsid w:val="00CD5B02"/>
    <w:rsid w:val="00E67D44"/>
    <w:rsid w:val="00E84617"/>
    <w:rsid w:val="00FC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A529"/>
  <w15:chartTrackingRefBased/>
  <w15:docId w15:val="{20CF2BA2-12EA-42D4-A0AB-D8138801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5664D"/>
    <w:pPr>
      <w:widowControl w:val="0"/>
      <w:autoSpaceDE w:val="0"/>
      <w:autoSpaceDN w:val="0"/>
      <w:spacing w:before="92"/>
      <w:ind w:left="819" w:hanging="7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2FC"/>
    <w:rPr>
      <w:color w:val="0563C1"/>
      <w:u w:val="single"/>
    </w:rPr>
  </w:style>
  <w:style w:type="paragraph" w:styleId="BodyText">
    <w:name w:val="Body Text"/>
    <w:basedOn w:val="Normal"/>
    <w:link w:val="BodyTextChar"/>
    <w:uiPriority w:val="1"/>
    <w:semiHidden/>
    <w:unhideWhenUsed/>
    <w:qFormat/>
    <w:rsid w:val="008A64E0"/>
    <w:pPr>
      <w:widowControl w:val="0"/>
      <w:autoSpaceDE w:val="0"/>
      <w:autoSpaceDN w:val="0"/>
    </w:pPr>
    <w:rPr>
      <w:rFonts w:ascii="Arial" w:eastAsia="Arial" w:hAnsi="Arial" w:cs="Arial"/>
      <w:sz w:val="28"/>
      <w:szCs w:val="28"/>
    </w:rPr>
  </w:style>
  <w:style w:type="character" w:customStyle="1" w:styleId="BodyTextChar">
    <w:name w:val="Body Text Char"/>
    <w:basedOn w:val="DefaultParagraphFont"/>
    <w:link w:val="BodyText"/>
    <w:uiPriority w:val="1"/>
    <w:semiHidden/>
    <w:rsid w:val="008A64E0"/>
    <w:rPr>
      <w:rFonts w:ascii="Arial" w:eastAsia="Arial" w:hAnsi="Arial" w:cs="Arial"/>
      <w:sz w:val="28"/>
      <w:szCs w:val="28"/>
    </w:rPr>
  </w:style>
  <w:style w:type="paragraph" w:styleId="ListParagraph">
    <w:name w:val="List Paragraph"/>
    <w:basedOn w:val="Normal"/>
    <w:uiPriority w:val="1"/>
    <w:qFormat/>
    <w:rsid w:val="008A64E0"/>
    <w:pPr>
      <w:widowControl w:val="0"/>
      <w:autoSpaceDE w:val="0"/>
      <w:autoSpaceDN w:val="0"/>
      <w:ind w:left="1540" w:hanging="361"/>
    </w:pPr>
    <w:rPr>
      <w:rFonts w:ascii="Arial" w:eastAsia="Arial" w:hAnsi="Arial" w:cs="Arial"/>
      <w:sz w:val="22"/>
      <w:szCs w:val="22"/>
    </w:rPr>
  </w:style>
  <w:style w:type="character" w:customStyle="1" w:styleId="Heading1Char">
    <w:name w:val="Heading 1 Char"/>
    <w:basedOn w:val="DefaultParagraphFont"/>
    <w:link w:val="Heading1"/>
    <w:uiPriority w:val="1"/>
    <w:rsid w:val="0065664D"/>
    <w:rPr>
      <w:rFonts w:ascii="Arial" w:eastAsia="Arial" w:hAnsi="Arial" w:cs="Arial"/>
      <w:b/>
      <w:bCs/>
      <w:sz w:val="28"/>
      <w:szCs w:val="28"/>
    </w:rPr>
  </w:style>
  <w:style w:type="character" w:styleId="UnresolvedMention">
    <w:name w:val="Unresolved Mention"/>
    <w:basedOn w:val="DefaultParagraphFont"/>
    <w:uiPriority w:val="99"/>
    <w:semiHidden/>
    <w:unhideWhenUsed/>
    <w:rsid w:val="00656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67246">
      <w:bodyDiv w:val="1"/>
      <w:marLeft w:val="0"/>
      <w:marRight w:val="0"/>
      <w:marTop w:val="0"/>
      <w:marBottom w:val="0"/>
      <w:divBdr>
        <w:top w:val="none" w:sz="0" w:space="0" w:color="auto"/>
        <w:left w:val="none" w:sz="0" w:space="0" w:color="auto"/>
        <w:bottom w:val="none" w:sz="0" w:space="0" w:color="auto"/>
        <w:right w:val="none" w:sz="0" w:space="0" w:color="auto"/>
      </w:divBdr>
    </w:div>
    <w:div w:id="1454791477">
      <w:bodyDiv w:val="1"/>
      <w:marLeft w:val="0"/>
      <w:marRight w:val="0"/>
      <w:marTop w:val="0"/>
      <w:marBottom w:val="0"/>
      <w:divBdr>
        <w:top w:val="none" w:sz="0" w:space="0" w:color="auto"/>
        <w:left w:val="none" w:sz="0" w:space="0" w:color="auto"/>
        <w:bottom w:val="none" w:sz="0" w:space="0" w:color="auto"/>
        <w:right w:val="none" w:sz="0" w:space="0" w:color="auto"/>
      </w:divBdr>
    </w:div>
    <w:div w:id="1480263608">
      <w:bodyDiv w:val="1"/>
      <w:marLeft w:val="0"/>
      <w:marRight w:val="0"/>
      <w:marTop w:val="0"/>
      <w:marBottom w:val="0"/>
      <w:divBdr>
        <w:top w:val="none" w:sz="0" w:space="0" w:color="auto"/>
        <w:left w:val="none" w:sz="0" w:space="0" w:color="auto"/>
        <w:bottom w:val="none" w:sz="0" w:space="0" w:color="auto"/>
        <w:right w:val="none" w:sz="0" w:space="0" w:color="auto"/>
      </w:divBdr>
    </w:div>
    <w:div w:id="19710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vendors@stlouisco.com" TargetMode="External"/><Relationship Id="rId3" Type="http://schemas.openxmlformats.org/officeDocument/2006/relationships/styles" Target="styles.xml"/><Relationship Id="rId7" Type="http://schemas.openxmlformats.org/officeDocument/2006/relationships/hyperlink" Target="mailto:vendors@stlouiscountymo.gov%20."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irs.gov/pub/irs-pdf/fw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tlouiscountymovendors.munisselfservice.com" TargetMode="External"/><Relationship Id="rId11" Type="http://schemas.openxmlformats.org/officeDocument/2006/relationships/hyperlink" Target="https://stlouiscountymovendors.munisselfservice.com" TargetMode="Externa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43C97-B3BF-4C33-9BBA-82398CCD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Karen</dc:creator>
  <cp:keywords/>
  <dc:description/>
  <cp:lastModifiedBy>Grover, Karen</cp:lastModifiedBy>
  <cp:revision>5</cp:revision>
  <dcterms:created xsi:type="dcterms:W3CDTF">2022-01-08T23:44:00Z</dcterms:created>
  <dcterms:modified xsi:type="dcterms:W3CDTF">2023-11-28T16:37:00Z</dcterms:modified>
</cp:coreProperties>
</file>